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5EED6A50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1B5689B9">
            <wp:simplePos x="0" y="0"/>
            <wp:positionH relativeFrom="column">
              <wp:posOffset>6534703</wp:posOffset>
            </wp:positionH>
            <wp:positionV relativeFrom="paragraph">
              <wp:posOffset>-2439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3B4">
        <w:rPr>
          <w:rFonts w:eastAsia="Times New Roman"/>
          <w:noProof/>
          <w:color w:val="000000" w:themeColor="text1"/>
          <w:lang w:eastAsia="en-US"/>
        </w:rPr>
        <w:t>Samfélagsfræði</w:t>
      </w:r>
    </w:p>
    <w:p w14:paraId="3D1C63AB" w14:textId="7C7A9E91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EE2F12">
        <w:rPr>
          <w:color w:val="000000" w:themeColor="text1"/>
        </w:rPr>
        <w:t>yfirlit</w:t>
      </w:r>
      <w:proofErr w:type="spellEnd"/>
      <w:r w:rsidR="00A3004E">
        <w:rPr>
          <w:color w:val="000000" w:themeColor="text1"/>
        </w:rPr>
        <w:t xml:space="preserve"> 202</w:t>
      </w:r>
      <w:r w:rsidR="00C94996">
        <w:rPr>
          <w:color w:val="000000" w:themeColor="text1"/>
        </w:rPr>
        <w:t>4</w:t>
      </w:r>
      <w:r w:rsidR="00C6254C">
        <w:rPr>
          <w:color w:val="000000" w:themeColor="text1"/>
        </w:rPr>
        <w:t>-202</w:t>
      </w:r>
      <w:r w:rsidR="00C94996">
        <w:rPr>
          <w:color w:val="000000" w:themeColor="text1"/>
        </w:rPr>
        <w:t>5</w:t>
      </w:r>
    </w:p>
    <w:p w14:paraId="78018763" w14:textId="485EDACF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CE5458">
        <w:t>3</w:t>
      </w:r>
      <w:r w:rsidR="00041A99">
        <w:t>.</w:t>
      </w:r>
      <w:r w:rsidR="00C94996">
        <w:t>GN</w:t>
      </w:r>
    </w:p>
    <w:p w14:paraId="21E6388A" w14:textId="29627BF6" w:rsidR="006456F8" w:rsidRPr="00B65E04" w:rsidRDefault="00BA5974" w:rsidP="00B65E04">
      <w:pPr>
        <w:pStyle w:val="Fyrirsgn1"/>
        <w:spacing w:before="0" w:line="360" w:lineRule="auto"/>
        <w:rPr>
          <w:rStyle w:val="Fyrirsgn1Staf"/>
          <w:b/>
        </w:rPr>
      </w:pPr>
      <w:proofErr w:type="spellStart"/>
      <w:r w:rsidRPr="00C673E7">
        <w:t>Kennarar</w:t>
      </w:r>
      <w:proofErr w:type="spellEnd"/>
      <w:r w:rsidRPr="00C673E7">
        <w:t>:</w:t>
      </w:r>
      <w:r w:rsidR="00041A99">
        <w:t xml:space="preserve"> Natalia Mikhaylova</w:t>
      </w:r>
      <w:r w:rsidR="00C6254C">
        <w:t xml:space="preserve"> </w:t>
      </w:r>
      <w:proofErr w:type="spellStart"/>
      <w:r w:rsidR="00C6254C">
        <w:t>og</w:t>
      </w:r>
      <w:proofErr w:type="spellEnd"/>
      <w:r w:rsidR="00C6254C">
        <w:t xml:space="preserve"> </w:t>
      </w:r>
      <w:r w:rsidR="00C94996">
        <w:t>Greta Engilberts</w:t>
      </w:r>
    </w:p>
    <w:p w14:paraId="3F11E129" w14:textId="77777777" w:rsidR="00041A99" w:rsidRDefault="00A94F35" w:rsidP="00687842">
      <w:pPr>
        <w:spacing w:after="0" w:line="240" w:lineRule="auto"/>
        <w:textAlignment w:val="baseline"/>
        <w:rPr>
          <w:rStyle w:val="Fyrirsgn1Staf"/>
          <w:b/>
          <w:bC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E17E42">
        <w:rPr>
          <w:rStyle w:val="Fyrirsgn1Staf"/>
          <w:b/>
          <w:bCs/>
        </w:rPr>
        <w:t>:</w:t>
      </w:r>
      <w:r w:rsidR="00F97055">
        <w:rPr>
          <w:rStyle w:val="Fyrirsgn1Staf"/>
          <w:b/>
          <w:bCs/>
        </w:rPr>
        <w:t xml:space="preserve"> </w:t>
      </w:r>
    </w:p>
    <w:p w14:paraId="37B03604" w14:textId="6FE6E27D" w:rsidR="00041A99" w:rsidRPr="00E6726E" w:rsidRDefault="00041A99" w:rsidP="00687842">
      <w:pPr>
        <w:spacing w:after="0" w:line="240" w:lineRule="auto"/>
        <w:textAlignment w:val="baseline"/>
        <w:rPr>
          <w:rStyle w:val="Fyrirsgn1Staf"/>
          <w:b/>
          <w:bCs/>
        </w:rPr>
      </w:pPr>
    </w:p>
    <w:p w14:paraId="0E43E841" w14:textId="79346D8A" w:rsidR="00C673E7" w:rsidRPr="00E6726E" w:rsidRDefault="00041A99" w:rsidP="00B65E04">
      <w:pPr>
        <w:spacing w:after="0" w:line="240" w:lineRule="auto"/>
        <w:textAlignment w:val="baseline"/>
        <w:rPr>
          <w:rStyle w:val="Fyrirsgn1Staf"/>
        </w:rPr>
      </w:pPr>
      <w:r w:rsidRPr="00E6726E">
        <w:rPr>
          <w:rStyle w:val="Fyrirsgn1Staf"/>
        </w:rPr>
        <w:t xml:space="preserve"> 3 </w:t>
      </w:r>
      <w:proofErr w:type="spellStart"/>
      <w:r w:rsidRPr="00E6726E">
        <w:rPr>
          <w:rStyle w:val="Fyrirsgn1Staf"/>
        </w:rPr>
        <w:t>kennslustundir</w:t>
      </w:r>
      <w:proofErr w:type="spellEnd"/>
      <w:r w:rsidRPr="00E6726E">
        <w:rPr>
          <w:rStyle w:val="Fyrirsgn1Staf"/>
        </w:rPr>
        <w:t xml:space="preserve"> á </w:t>
      </w:r>
      <w:proofErr w:type="spellStart"/>
      <w:r w:rsidRPr="00E6726E">
        <w:rPr>
          <w:rStyle w:val="Fyrirsgn1Staf"/>
        </w:rPr>
        <w:t>víku</w:t>
      </w:r>
      <w:proofErr w:type="spellEnd"/>
      <w:r w:rsidRPr="00E6726E">
        <w:rPr>
          <w:rStyle w:val="Fyrirsgn1Staf"/>
        </w:rPr>
        <w:t xml:space="preserve">. </w:t>
      </w:r>
      <w:proofErr w:type="spellStart"/>
      <w:r w:rsidR="00687842" w:rsidRPr="00E6726E">
        <w:rPr>
          <w:rStyle w:val="Fyrirsgn1Staf"/>
        </w:rPr>
        <w:t>Umræður</w:t>
      </w:r>
      <w:proofErr w:type="spellEnd"/>
      <w:r w:rsidR="00687842" w:rsidRPr="00E6726E">
        <w:rPr>
          <w:rStyle w:val="Fyrirsgn1Staf"/>
        </w:rPr>
        <w:t xml:space="preserve">, </w:t>
      </w:r>
      <w:proofErr w:type="spellStart"/>
      <w:r w:rsidR="00687842" w:rsidRPr="00E6726E">
        <w:rPr>
          <w:rStyle w:val="Fyrirsgn1Staf"/>
        </w:rPr>
        <w:t>innlögn</w:t>
      </w:r>
      <w:proofErr w:type="spellEnd"/>
      <w:r w:rsidR="00687842" w:rsidRPr="00E6726E">
        <w:rPr>
          <w:rStyle w:val="Fyrirsgn1Staf"/>
        </w:rPr>
        <w:t xml:space="preserve">, </w:t>
      </w:r>
      <w:proofErr w:type="spellStart"/>
      <w:r w:rsidR="00687842" w:rsidRPr="00E6726E">
        <w:rPr>
          <w:rStyle w:val="Fyrirsgn1Staf"/>
        </w:rPr>
        <w:t>hópavinna</w:t>
      </w:r>
      <w:proofErr w:type="spellEnd"/>
      <w:r w:rsidR="00687842" w:rsidRPr="00E6726E">
        <w:rPr>
          <w:rStyle w:val="Fyrirsgn1Staf"/>
        </w:rPr>
        <w:t xml:space="preserve">, </w:t>
      </w:r>
      <w:proofErr w:type="spellStart"/>
      <w:r w:rsidR="00687842" w:rsidRPr="00E6726E">
        <w:rPr>
          <w:rStyle w:val="Fyrirsgn1Staf"/>
        </w:rPr>
        <w:t>paravinna</w:t>
      </w:r>
      <w:proofErr w:type="spellEnd"/>
      <w:r w:rsidR="00687842" w:rsidRPr="00E6726E">
        <w:rPr>
          <w:rStyle w:val="Fyrirsgn1Staf"/>
        </w:rPr>
        <w:t xml:space="preserve"> </w:t>
      </w:r>
      <w:proofErr w:type="spellStart"/>
      <w:r w:rsidR="00687842" w:rsidRPr="00E6726E">
        <w:rPr>
          <w:rStyle w:val="Fyrirsgn1Staf"/>
        </w:rPr>
        <w:t>og</w:t>
      </w:r>
      <w:proofErr w:type="spellEnd"/>
      <w:r w:rsidR="00687842" w:rsidRPr="00E6726E">
        <w:rPr>
          <w:rStyle w:val="Fyrirsgn1Staf"/>
        </w:rPr>
        <w:t xml:space="preserve"> </w:t>
      </w:r>
      <w:proofErr w:type="spellStart"/>
      <w:r w:rsidR="00687842" w:rsidRPr="00E6726E">
        <w:rPr>
          <w:rStyle w:val="Fyrirsgn1Staf"/>
        </w:rPr>
        <w:t>tjáning</w:t>
      </w:r>
      <w:proofErr w:type="spellEnd"/>
      <w:r w:rsidR="00687842" w:rsidRPr="00E6726E">
        <w:rPr>
          <w:rStyle w:val="Fyrirsgn1Staf"/>
        </w:rPr>
        <w:t>.</w:t>
      </w:r>
    </w:p>
    <w:p w14:paraId="0A499C23" w14:textId="77777777" w:rsidR="00E83D67" w:rsidRPr="00E83D67" w:rsidRDefault="00E83D67" w:rsidP="00B65E04">
      <w:pPr>
        <w:spacing w:after="0" w:line="240" w:lineRule="auto"/>
        <w:textAlignment w:val="baseline"/>
        <w:rPr>
          <w:rStyle w:val="Fyrirsgn1Staf"/>
          <w:rFonts w:ascii="Arial" w:eastAsia="Times New Roman" w:hAnsi="Arial" w:cs="Arial"/>
          <w:bCs/>
          <w:color w:val="000000"/>
          <w:spacing w:val="0"/>
          <w:sz w:val="24"/>
          <w:szCs w:val="24"/>
          <w:lang w:eastAsia="is-IS"/>
        </w:rPr>
      </w:pPr>
    </w:p>
    <w:p w14:paraId="316BE8C4" w14:textId="77777777" w:rsidR="00B65E04" w:rsidRPr="00E83D67" w:rsidRDefault="00195CCC" w:rsidP="00687842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is-IS" w:eastAsia="en-US"/>
        </w:rPr>
      </w:pPr>
      <w:proofErr w:type="spellStart"/>
      <w:r w:rsidRPr="00E83D67">
        <w:rPr>
          <w:rStyle w:val="Fyrirsgn1Staf"/>
          <w:rFonts w:ascii="Arial" w:hAnsi="Arial" w:cs="Arial"/>
          <w:b/>
          <w:bCs/>
          <w:sz w:val="32"/>
          <w:szCs w:val="24"/>
        </w:rPr>
        <w:t>Námsþættir</w:t>
      </w:r>
      <w:proofErr w:type="spellEnd"/>
      <w:r w:rsidRPr="00E83D67">
        <w:rPr>
          <w:rStyle w:val="Fyrirsgn2Staf"/>
          <w:rFonts w:ascii="Arial" w:hAnsi="Arial" w:cs="Arial"/>
          <w:sz w:val="28"/>
          <w:szCs w:val="28"/>
          <w:lang w:eastAsia="en-US"/>
        </w:rPr>
        <w:t>:</w:t>
      </w:r>
      <w:r w:rsidR="00CE5458" w:rsidRPr="00E83D67">
        <w:rPr>
          <w:rFonts w:ascii="Arial" w:hAnsi="Arial" w:cs="Arial"/>
          <w:sz w:val="28"/>
          <w:szCs w:val="28"/>
          <w:lang w:val="is-IS" w:eastAsia="en-US"/>
        </w:rPr>
        <w:t xml:space="preserve"> </w:t>
      </w:r>
    </w:p>
    <w:p w14:paraId="4BB46D80" w14:textId="77777777" w:rsidR="00B65E04" w:rsidRPr="00E83D67" w:rsidRDefault="00B65E04" w:rsidP="00687842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is-IS" w:eastAsia="en-US"/>
        </w:rPr>
      </w:pPr>
    </w:p>
    <w:p w14:paraId="40E69D7F" w14:textId="13CD72A9" w:rsidR="00687842" w:rsidRPr="00E6726E" w:rsidRDefault="00687842" w:rsidP="004E0462">
      <w:pPr>
        <w:spacing w:after="0" w:line="276" w:lineRule="auto"/>
        <w:textAlignment w:val="baseline"/>
        <w:rPr>
          <w:rStyle w:val="Fyrirsgn1Staf"/>
          <w:bCs/>
        </w:rPr>
      </w:pPr>
      <w:proofErr w:type="spellStart"/>
      <w:r w:rsidRPr="00E6726E">
        <w:rPr>
          <w:rStyle w:val="Fyrirsgn1Staf"/>
          <w:bCs/>
        </w:rPr>
        <w:t>Unnið</w:t>
      </w:r>
      <w:proofErr w:type="spellEnd"/>
      <w:r w:rsidRPr="00E6726E">
        <w:rPr>
          <w:rStyle w:val="Fyrirsgn1Staf"/>
          <w:bCs/>
        </w:rPr>
        <w:t xml:space="preserve"> er </w:t>
      </w:r>
      <w:proofErr w:type="spellStart"/>
      <w:r w:rsidRPr="00E6726E">
        <w:rPr>
          <w:rStyle w:val="Fyrirsgn1Staf"/>
          <w:bCs/>
        </w:rPr>
        <w:t>með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gildi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jákvæðrar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hugsunar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orð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athafnir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hafa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afleiðingar</w:t>
      </w:r>
      <w:proofErr w:type="spellEnd"/>
      <w:r w:rsidRPr="00E6726E">
        <w:rPr>
          <w:rStyle w:val="Fyrirsgn1Staf"/>
          <w:bCs/>
        </w:rPr>
        <w:t xml:space="preserve">. </w:t>
      </w:r>
      <w:proofErr w:type="spellStart"/>
      <w:r w:rsidRPr="00E6726E">
        <w:rPr>
          <w:rStyle w:val="Fyrirsgn1Staf"/>
          <w:bCs/>
        </w:rPr>
        <w:t>Unnið</w:t>
      </w:r>
      <w:proofErr w:type="spellEnd"/>
      <w:r w:rsidRPr="00E6726E">
        <w:rPr>
          <w:rStyle w:val="Fyrirsgn1Staf"/>
          <w:bCs/>
        </w:rPr>
        <w:t xml:space="preserve"> er </w:t>
      </w:r>
      <w:proofErr w:type="spellStart"/>
      <w:r w:rsidRPr="00E6726E">
        <w:rPr>
          <w:rStyle w:val="Fyrirsgn1Staf"/>
          <w:bCs/>
        </w:rPr>
        <w:t>með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virðingu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gildi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þess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bera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virðingu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fyrir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sjálfum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sér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öðrum</w:t>
      </w:r>
      <w:proofErr w:type="spellEnd"/>
      <w:r w:rsidRPr="00E6726E">
        <w:rPr>
          <w:rStyle w:val="Fyrirsgn1Staf"/>
          <w:bCs/>
        </w:rPr>
        <w:t xml:space="preserve">.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geta sett sig í </w:t>
      </w:r>
      <w:proofErr w:type="spellStart"/>
      <w:r w:rsidRPr="00E6726E">
        <w:rPr>
          <w:rStyle w:val="Fyrirsgn1Staf"/>
          <w:bCs/>
        </w:rPr>
        <w:t>spor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jafnaldra</w:t>
      </w:r>
      <w:proofErr w:type="spellEnd"/>
      <w:r w:rsidRPr="00E6726E">
        <w:rPr>
          <w:rStyle w:val="Fyrirsgn1Staf"/>
          <w:bCs/>
        </w:rPr>
        <w:t xml:space="preserve">.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nemendur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geti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tekið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tekið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þátt</w:t>
      </w:r>
      <w:proofErr w:type="spellEnd"/>
      <w:r w:rsidRPr="00E6726E">
        <w:rPr>
          <w:rStyle w:val="Fyrirsgn1Staf"/>
          <w:bCs/>
        </w:rPr>
        <w:t xml:space="preserve"> í </w:t>
      </w:r>
      <w:proofErr w:type="spellStart"/>
      <w:r w:rsidRPr="00E6726E">
        <w:rPr>
          <w:rStyle w:val="Fyrirsgn1Staf"/>
          <w:bCs/>
        </w:rPr>
        <w:t>samstarfi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samræði</w:t>
      </w:r>
      <w:proofErr w:type="spellEnd"/>
      <w:r w:rsidRPr="00E6726E">
        <w:rPr>
          <w:rStyle w:val="Fyrirsgn1Staf"/>
          <w:bCs/>
        </w:rPr>
        <w:t xml:space="preserve"> í </w:t>
      </w:r>
      <w:proofErr w:type="spellStart"/>
      <w:r w:rsidRPr="00E6726E">
        <w:rPr>
          <w:rStyle w:val="Fyrirsgn1Staf"/>
          <w:bCs/>
        </w:rPr>
        <w:t>jafningjahópi</w:t>
      </w:r>
      <w:proofErr w:type="spellEnd"/>
      <w:r w:rsidRPr="00E6726E">
        <w:rPr>
          <w:rStyle w:val="Fyrirsgn1Staf"/>
          <w:bCs/>
        </w:rPr>
        <w:t xml:space="preserve">.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geta </w:t>
      </w:r>
      <w:proofErr w:type="spellStart"/>
      <w:r w:rsidRPr="00E6726E">
        <w:rPr>
          <w:rStyle w:val="Fyrirsgn1Staf"/>
          <w:bCs/>
        </w:rPr>
        <w:t>sýnt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virðingu</w:t>
      </w:r>
      <w:proofErr w:type="spellEnd"/>
      <w:r w:rsidRPr="00E6726E">
        <w:rPr>
          <w:rStyle w:val="Fyrirsgn1Staf"/>
          <w:bCs/>
        </w:rPr>
        <w:t xml:space="preserve"> í </w:t>
      </w:r>
      <w:proofErr w:type="spellStart"/>
      <w:r w:rsidRPr="00E6726E">
        <w:rPr>
          <w:rStyle w:val="Fyrirsgn1Staf"/>
          <w:bCs/>
        </w:rPr>
        <w:t>samskiptum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samvinnu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við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aðra</w:t>
      </w:r>
      <w:proofErr w:type="spellEnd"/>
      <w:r w:rsidRPr="00E6726E">
        <w:rPr>
          <w:rStyle w:val="Fyrirsgn1Staf"/>
          <w:bCs/>
        </w:rPr>
        <w:t xml:space="preserve">.  </w:t>
      </w:r>
      <w:proofErr w:type="spellStart"/>
      <w:r w:rsidRPr="00E6726E">
        <w:rPr>
          <w:rStyle w:val="Fyrirsgn1Staf"/>
          <w:bCs/>
        </w:rPr>
        <w:t>Að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nemandi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geti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sagt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deili</w:t>
      </w:r>
      <w:proofErr w:type="spellEnd"/>
      <w:r w:rsidRPr="00E6726E">
        <w:rPr>
          <w:rStyle w:val="Fyrirsgn1Staf"/>
          <w:bCs/>
        </w:rPr>
        <w:t xml:space="preserve"> á </w:t>
      </w:r>
      <w:proofErr w:type="spellStart"/>
      <w:r w:rsidRPr="00E6726E">
        <w:rPr>
          <w:rStyle w:val="Fyrirsgn1Staf"/>
          <w:bCs/>
        </w:rPr>
        <w:t>nokkrum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frásögnum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helstu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hátíðum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siðum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kristni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annarra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trúarbragða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einkum</w:t>
      </w:r>
      <w:proofErr w:type="spellEnd"/>
      <w:r w:rsidRPr="00E6726E">
        <w:rPr>
          <w:rStyle w:val="Fyrirsgn1Staf"/>
          <w:bCs/>
        </w:rPr>
        <w:t xml:space="preserve"> í </w:t>
      </w:r>
      <w:proofErr w:type="spellStart"/>
      <w:r w:rsidRPr="00E6726E">
        <w:rPr>
          <w:rStyle w:val="Fyrirsgn1Staf"/>
          <w:bCs/>
        </w:rPr>
        <w:t>nærsamfélaginu</w:t>
      </w:r>
      <w:proofErr w:type="spellEnd"/>
      <w:r w:rsidRPr="00E6726E">
        <w:rPr>
          <w:rStyle w:val="Fyrirsgn1Staf"/>
          <w:bCs/>
        </w:rPr>
        <w:t>.</w:t>
      </w:r>
    </w:p>
    <w:p w14:paraId="6A34DB04" w14:textId="77777777" w:rsidR="00687842" w:rsidRPr="00E6726E" w:rsidRDefault="00687842" w:rsidP="004E0462">
      <w:pPr>
        <w:spacing w:after="0" w:line="276" w:lineRule="auto"/>
        <w:textAlignment w:val="baseline"/>
        <w:rPr>
          <w:rStyle w:val="Fyrirsgn1Staf"/>
          <w:bCs/>
        </w:rPr>
      </w:pPr>
      <w:proofErr w:type="spellStart"/>
      <w:r w:rsidRPr="00E6726E">
        <w:rPr>
          <w:rStyle w:val="Fyrirsgn1Staf"/>
          <w:bCs/>
        </w:rPr>
        <w:t>Nemendur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kanna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sitt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nánasta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umhverfi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vinna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með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áttir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geti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gert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einföld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verkefni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sem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reyna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meðal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annars</w:t>
      </w:r>
      <w:proofErr w:type="spellEnd"/>
      <w:r w:rsidRPr="00E6726E">
        <w:rPr>
          <w:rStyle w:val="Fyrirsgn1Staf"/>
          <w:bCs/>
        </w:rPr>
        <w:t xml:space="preserve"> á </w:t>
      </w:r>
      <w:proofErr w:type="spellStart"/>
      <w:r w:rsidRPr="00E6726E">
        <w:rPr>
          <w:rStyle w:val="Fyrirsgn1Staf"/>
          <w:bCs/>
        </w:rPr>
        <w:t>kortalestur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lestur</w:t>
      </w:r>
      <w:proofErr w:type="spellEnd"/>
      <w:r w:rsidRPr="00E6726E">
        <w:rPr>
          <w:rStyle w:val="Fyrirsgn1Staf"/>
          <w:bCs/>
        </w:rPr>
        <w:t xml:space="preserve"> á </w:t>
      </w:r>
      <w:proofErr w:type="spellStart"/>
      <w:r w:rsidRPr="00E6726E">
        <w:rPr>
          <w:rStyle w:val="Fyrirsgn1Staf"/>
          <w:bCs/>
        </w:rPr>
        <w:t>myndritum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skilningi</w:t>
      </w:r>
      <w:proofErr w:type="spellEnd"/>
      <w:r w:rsidRPr="00E6726E">
        <w:rPr>
          <w:rStyle w:val="Fyrirsgn1Staf"/>
          <w:bCs/>
        </w:rPr>
        <w:t xml:space="preserve"> á </w:t>
      </w:r>
      <w:proofErr w:type="spellStart"/>
      <w:r w:rsidRPr="00E6726E">
        <w:rPr>
          <w:rStyle w:val="Fyrirsgn1Staf"/>
          <w:bCs/>
        </w:rPr>
        <w:t>áttum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hnitum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og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mælingum</w:t>
      </w:r>
      <w:proofErr w:type="spellEnd"/>
      <w:r w:rsidRPr="00E6726E">
        <w:rPr>
          <w:rStyle w:val="Fyrirsgn1Staf"/>
          <w:bCs/>
        </w:rPr>
        <w:t>.</w:t>
      </w:r>
    </w:p>
    <w:p w14:paraId="4B610EB8" w14:textId="3CCB8274" w:rsidR="00195CCC" w:rsidRPr="00687842" w:rsidRDefault="00195CCC" w:rsidP="000F2867">
      <w:pPr>
        <w:pStyle w:val="Fyrirsgn1"/>
        <w:spacing w:before="0" w:after="0" w:line="360" w:lineRule="auto"/>
        <w:rPr>
          <w:rFonts w:asciiTheme="minorHAnsi" w:hAnsiTheme="minorHAnsi"/>
          <w:b w:val="0"/>
          <w:bCs/>
          <w:caps/>
          <w:spacing w:val="0"/>
          <w:szCs w:val="28"/>
          <w:lang w:val="is-IS" w:eastAsia="en-US"/>
        </w:rPr>
      </w:pPr>
    </w:p>
    <w:p w14:paraId="3C61F3DE" w14:textId="77777777" w:rsidR="00E6726E" w:rsidRDefault="00A94F35" w:rsidP="00E6726E">
      <w:pPr>
        <w:spacing w:after="0" w:line="240" w:lineRule="auto"/>
        <w:textAlignment w:val="baseline"/>
        <w:rPr>
          <w:rFonts w:ascii="Arial" w:hAnsi="Arial" w:cs="Arial"/>
          <w:lang w:val="is-IS"/>
        </w:rPr>
      </w:pPr>
      <w:r w:rsidRPr="00041A99">
        <w:rPr>
          <w:rStyle w:val="Fyrirsgn2Staf"/>
          <w:rFonts w:eastAsiaTheme="minorHAnsi" w:cstheme="minorBidi"/>
          <w:b/>
          <w:i w:val="0"/>
          <w:sz w:val="28"/>
          <w:szCs w:val="22"/>
          <w:lang w:val="is-IS"/>
        </w:rPr>
        <w:t>Námsmat</w:t>
      </w:r>
      <w:r w:rsidRPr="00041A99">
        <w:rPr>
          <w:rStyle w:val="Fyrirsgn2Staf"/>
          <w:b/>
          <w:bCs/>
          <w:lang w:val="is-IS"/>
        </w:rPr>
        <w:t>:</w:t>
      </w:r>
      <w:r w:rsidRPr="00041A99">
        <w:rPr>
          <w:rFonts w:ascii="Arial" w:hAnsi="Arial" w:cs="Arial"/>
          <w:lang w:val="is-IS"/>
        </w:rPr>
        <w:t xml:space="preserve"> </w:t>
      </w:r>
    </w:p>
    <w:p w14:paraId="6B594D83" w14:textId="2BD5992C" w:rsidR="00E17E42" w:rsidRPr="00E6726E" w:rsidRDefault="000F2867" w:rsidP="00E6726E">
      <w:pPr>
        <w:spacing w:after="0" w:line="240" w:lineRule="auto"/>
        <w:textAlignment w:val="baseline"/>
        <w:rPr>
          <w:rStyle w:val="Fyrirsgn1Staf"/>
          <w:bCs/>
        </w:rPr>
      </w:pPr>
      <w:proofErr w:type="spellStart"/>
      <w:r w:rsidRPr="00E6726E">
        <w:rPr>
          <w:rStyle w:val="Fyrirsgn1Staf"/>
          <w:bCs/>
        </w:rPr>
        <w:t>leiðsagnarnám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einstaklingsverkefni</w:t>
      </w:r>
      <w:proofErr w:type="spellEnd"/>
      <w:r w:rsidRPr="00E6726E">
        <w:rPr>
          <w:rStyle w:val="Fyrirsgn1Staf"/>
          <w:bCs/>
        </w:rPr>
        <w:t xml:space="preserve">, </w:t>
      </w:r>
      <w:proofErr w:type="spellStart"/>
      <w:r w:rsidRPr="00E6726E">
        <w:rPr>
          <w:rStyle w:val="Fyrirsgn1Staf"/>
          <w:bCs/>
        </w:rPr>
        <w:t>hópverkefni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og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kannanir</w:t>
      </w:r>
      <w:proofErr w:type="spellEnd"/>
      <w:r w:rsidR="00687842" w:rsidRPr="00E6726E">
        <w:rPr>
          <w:rStyle w:val="Fyrirsgn1Staf"/>
          <w:bCs/>
        </w:rPr>
        <w:t>.</w:t>
      </w:r>
    </w:p>
    <w:p w14:paraId="09B5CEF1" w14:textId="77777777" w:rsidR="00E83D67" w:rsidRPr="00E6726E" w:rsidRDefault="00E83D67" w:rsidP="00E6726E">
      <w:pPr>
        <w:spacing w:after="0" w:line="240" w:lineRule="auto"/>
        <w:textAlignment w:val="baseline"/>
        <w:rPr>
          <w:rStyle w:val="Fyrirsgn1Staf"/>
          <w:bCs/>
        </w:rPr>
      </w:pPr>
    </w:p>
    <w:p w14:paraId="7F85867C" w14:textId="77777777" w:rsidR="00E6726E" w:rsidRDefault="00E6726E" w:rsidP="00E83D67">
      <w:pPr>
        <w:spacing w:after="0" w:line="240" w:lineRule="auto"/>
        <w:textAlignment w:val="baseline"/>
        <w:rPr>
          <w:sz w:val="28"/>
          <w:szCs w:val="28"/>
          <w:lang w:val="is-IS"/>
        </w:rPr>
      </w:pPr>
    </w:p>
    <w:p w14:paraId="507AE223" w14:textId="77777777" w:rsidR="00E6726E" w:rsidRDefault="00E6726E" w:rsidP="00E83D67">
      <w:pPr>
        <w:spacing w:after="0" w:line="240" w:lineRule="auto"/>
        <w:textAlignment w:val="baseline"/>
        <w:rPr>
          <w:sz w:val="28"/>
          <w:szCs w:val="28"/>
          <w:lang w:val="is-IS"/>
        </w:rPr>
      </w:pPr>
    </w:p>
    <w:p w14:paraId="104DD8A6" w14:textId="40852F78" w:rsidR="00687842" w:rsidRPr="00041A99" w:rsidRDefault="00687842" w:rsidP="00E83D67">
      <w:pPr>
        <w:spacing w:after="0" w:line="240" w:lineRule="auto"/>
        <w:textAlignment w:val="baseline"/>
        <w:rPr>
          <w:sz w:val="28"/>
          <w:szCs w:val="28"/>
          <w:lang w:val="is-IS"/>
        </w:rPr>
      </w:pPr>
      <w:r w:rsidRPr="00041A99">
        <w:rPr>
          <w:sz w:val="28"/>
          <w:szCs w:val="28"/>
          <w:lang w:val="is-IS"/>
        </w:rPr>
        <w:t>Námsefni:</w:t>
      </w:r>
    </w:p>
    <w:p w14:paraId="436B2146" w14:textId="3D5A99F6" w:rsidR="002461A1" w:rsidRPr="00E6726E" w:rsidRDefault="00687842" w:rsidP="00687842">
      <w:pPr>
        <w:spacing w:after="0" w:line="240" w:lineRule="auto"/>
        <w:textAlignment w:val="baseline"/>
        <w:rPr>
          <w:rStyle w:val="Fyrirsgn1Staf"/>
          <w:bCs/>
        </w:rPr>
      </w:pPr>
      <w:proofErr w:type="spellStart"/>
      <w:r w:rsidRPr="00E6726E">
        <w:rPr>
          <w:rStyle w:val="Fyrirsgn1Staf"/>
          <w:bCs/>
        </w:rPr>
        <w:t>Könnum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kortin</w:t>
      </w:r>
      <w:proofErr w:type="spellEnd"/>
      <w:r w:rsidR="00041A99" w:rsidRPr="00E6726E">
        <w:rPr>
          <w:rStyle w:val="Fyrirsgn1Staf"/>
          <w:bCs/>
        </w:rPr>
        <w:t xml:space="preserve"> </w:t>
      </w:r>
      <w:r w:rsidR="00B65E04" w:rsidRPr="00E6726E">
        <w:rPr>
          <w:rStyle w:val="Fyrirsgn1Staf"/>
          <w:bCs/>
        </w:rPr>
        <w:t>2</w:t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proofErr w:type="spellStart"/>
      <w:r w:rsidR="002461A1" w:rsidRPr="00E6726E">
        <w:rPr>
          <w:rStyle w:val="Fyrirsgn1Staf"/>
          <w:bCs/>
        </w:rPr>
        <w:t>Kostuleg</w:t>
      </w:r>
      <w:proofErr w:type="spellEnd"/>
      <w:r w:rsidR="002461A1" w:rsidRPr="00E6726E">
        <w:rPr>
          <w:rStyle w:val="Fyrirsgn1Staf"/>
          <w:bCs/>
        </w:rPr>
        <w:t xml:space="preserve"> </w:t>
      </w:r>
      <w:proofErr w:type="spellStart"/>
      <w:r w:rsidR="002461A1" w:rsidRPr="00E6726E">
        <w:rPr>
          <w:rStyle w:val="Fyrirsgn1Staf"/>
          <w:bCs/>
        </w:rPr>
        <w:t>kort</w:t>
      </w:r>
      <w:proofErr w:type="spellEnd"/>
      <w:r w:rsidR="002461A1" w:rsidRPr="00E6726E">
        <w:rPr>
          <w:rStyle w:val="Fyrirsgn1Staf"/>
          <w:bCs/>
        </w:rPr>
        <w:t xml:space="preserve"> </w:t>
      </w:r>
      <w:proofErr w:type="spellStart"/>
      <w:r w:rsidR="002461A1" w:rsidRPr="00E6726E">
        <w:rPr>
          <w:rStyle w:val="Fyrirsgn1Staf"/>
          <w:bCs/>
        </w:rPr>
        <w:t>og</w:t>
      </w:r>
      <w:proofErr w:type="spellEnd"/>
      <w:r w:rsidR="002461A1" w:rsidRPr="00E6726E">
        <w:rPr>
          <w:rStyle w:val="Fyrirsgn1Staf"/>
          <w:bCs/>
        </w:rPr>
        <w:t xml:space="preserve"> </w:t>
      </w:r>
      <w:proofErr w:type="spellStart"/>
      <w:r w:rsidR="002461A1" w:rsidRPr="00E6726E">
        <w:rPr>
          <w:rStyle w:val="Fyrirsgn1Staf"/>
          <w:bCs/>
        </w:rPr>
        <w:t>gröf</w:t>
      </w:r>
      <w:proofErr w:type="spellEnd"/>
    </w:p>
    <w:p w14:paraId="4D85497E" w14:textId="527DF294" w:rsidR="00687842" w:rsidRPr="00E6726E" w:rsidRDefault="000674F9" w:rsidP="00687842">
      <w:pPr>
        <w:spacing w:after="0" w:line="240" w:lineRule="auto"/>
        <w:textAlignment w:val="baseline"/>
        <w:rPr>
          <w:rStyle w:val="Fyrirsgn1Staf"/>
          <w:bCs/>
        </w:rPr>
      </w:pPr>
      <w:proofErr w:type="spellStart"/>
      <w:r w:rsidRPr="00E6726E">
        <w:rPr>
          <w:rStyle w:val="Fyrirsgn1Staf"/>
          <w:bCs/>
        </w:rPr>
        <w:t>Viltu</w:t>
      </w:r>
      <w:proofErr w:type="spellEnd"/>
      <w:r w:rsidRPr="00E6726E">
        <w:rPr>
          <w:rStyle w:val="Fyrirsgn1Staf"/>
          <w:bCs/>
        </w:rPr>
        <w:t xml:space="preserve"> vera </w:t>
      </w:r>
      <w:proofErr w:type="spellStart"/>
      <w:r w:rsidRPr="00E6726E">
        <w:rPr>
          <w:rStyle w:val="Fyrirsgn1Staf"/>
          <w:bCs/>
        </w:rPr>
        <w:t>memm</w:t>
      </w:r>
      <w:proofErr w:type="spellEnd"/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proofErr w:type="spellStart"/>
      <w:r w:rsidR="00687842" w:rsidRPr="00E6726E">
        <w:rPr>
          <w:rStyle w:val="Fyrirsgn1Staf"/>
          <w:bCs/>
        </w:rPr>
        <w:t>Góða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fer</w:t>
      </w:r>
      <w:r w:rsidR="00E6726E">
        <w:rPr>
          <w:rStyle w:val="Fyrirsgn1Staf"/>
          <w:bCs/>
        </w:rPr>
        <w:t>ð</w:t>
      </w:r>
      <w:proofErr w:type="spellEnd"/>
    </w:p>
    <w:p w14:paraId="7B0F7399" w14:textId="1643308B" w:rsidR="00687842" w:rsidRPr="00E6726E" w:rsidRDefault="00687842" w:rsidP="00687842">
      <w:pPr>
        <w:spacing w:after="0" w:line="240" w:lineRule="auto"/>
        <w:textAlignment w:val="baseline"/>
        <w:rPr>
          <w:rStyle w:val="Fyrirsgn1Staf"/>
          <w:bCs/>
        </w:rPr>
      </w:pPr>
      <w:r w:rsidRPr="00E6726E">
        <w:rPr>
          <w:rStyle w:val="Fyrirsgn1Staf"/>
          <w:bCs/>
        </w:rPr>
        <w:t xml:space="preserve">Gula </w:t>
      </w:r>
      <w:proofErr w:type="spellStart"/>
      <w:r w:rsidRPr="00E6726E">
        <w:rPr>
          <w:rStyle w:val="Fyrirsgn1Staf"/>
          <w:bCs/>
        </w:rPr>
        <w:t>sendibréfið</w:t>
      </w:r>
      <w:proofErr w:type="spellEnd"/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proofErr w:type="spellStart"/>
      <w:r w:rsidRPr="00E6726E">
        <w:rPr>
          <w:rStyle w:val="Fyrirsgn1Staf"/>
          <w:bCs/>
        </w:rPr>
        <w:t>Jólasaga</w:t>
      </w:r>
      <w:proofErr w:type="spellEnd"/>
      <w:r w:rsidRPr="00E6726E">
        <w:rPr>
          <w:rStyle w:val="Fyrirsgn1Staf"/>
          <w:bCs/>
        </w:rPr>
        <w:t xml:space="preserve"> auk </w:t>
      </w:r>
      <w:proofErr w:type="spellStart"/>
      <w:r w:rsidRPr="00E6726E">
        <w:rPr>
          <w:rStyle w:val="Fyrirsgn1Staf"/>
          <w:bCs/>
        </w:rPr>
        <w:t>efnis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frá</w:t>
      </w:r>
      <w:proofErr w:type="spellEnd"/>
      <w:r w:rsidRPr="00E6726E">
        <w:rPr>
          <w:rStyle w:val="Fyrirsgn1Staf"/>
          <w:bCs/>
        </w:rPr>
        <w:t xml:space="preserve"> </w:t>
      </w:r>
      <w:proofErr w:type="spellStart"/>
      <w:r w:rsidRPr="00E6726E">
        <w:rPr>
          <w:rStyle w:val="Fyrirsgn1Staf"/>
          <w:bCs/>
        </w:rPr>
        <w:t>kennara</w:t>
      </w:r>
      <w:proofErr w:type="spellEnd"/>
      <w:r w:rsidRPr="00E6726E">
        <w:rPr>
          <w:rStyle w:val="Fyrirsgn1Staf"/>
          <w:bCs/>
        </w:rPr>
        <w:t>.</w:t>
      </w:r>
    </w:p>
    <w:p w14:paraId="4F241499" w14:textId="5D517BDD" w:rsidR="006456F8" w:rsidRPr="00E6726E" w:rsidRDefault="002461A1" w:rsidP="0087349E">
      <w:pPr>
        <w:spacing w:after="0" w:line="240" w:lineRule="auto"/>
        <w:textAlignment w:val="baseline"/>
        <w:rPr>
          <w:rStyle w:val="Fyrirsgn1Staf"/>
          <w:bCs/>
        </w:rPr>
      </w:pPr>
      <w:r w:rsidRPr="00E6726E">
        <w:rPr>
          <w:rStyle w:val="Fyrirsgn1Staf"/>
          <w:bCs/>
        </w:rPr>
        <w:t>Fast 112</w:t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r w:rsidR="00E6726E">
        <w:rPr>
          <w:rStyle w:val="Fyrirsgn1Staf"/>
          <w:bCs/>
        </w:rPr>
        <w:tab/>
      </w:r>
      <w:proofErr w:type="spellStart"/>
      <w:r w:rsidR="00687842" w:rsidRPr="00E6726E">
        <w:rPr>
          <w:rStyle w:val="Fyrirsgn1Staf"/>
          <w:bCs/>
        </w:rPr>
        <w:t>Ýmislegt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efni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af</w:t>
      </w:r>
      <w:proofErr w:type="spellEnd"/>
      <w:r w:rsidR="00687842" w:rsidRPr="00E6726E">
        <w:rPr>
          <w:rStyle w:val="Fyrirsgn1Staf"/>
          <w:bCs/>
        </w:rPr>
        <w:t xml:space="preserve"> </w:t>
      </w:r>
      <w:proofErr w:type="spellStart"/>
      <w:r w:rsidR="00687842" w:rsidRPr="00E6726E">
        <w:rPr>
          <w:rStyle w:val="Fyrirsgn1Staf"/>
          <w:bCs/>
        </w:rPr>
        <w:t>vef</w:t>
      </w:r>
      <w:proofErr w:type="spellEnd"/>
    </w:p>
    <w:p w14:paraId="7ACEE81B" w14:textId="6EAB5C8D" w:rsidR="006456F8" w:rsidRDefault="006456F8" w:rsidP="00C673E7">
      <w:pPr>
        <w:spacing w:before="240" w:after="0"/>
      </w:pPr>
    </w:p>
    <w:p w14:paraId="3F0A7A18" w14:textId="77777777" w:rsidR="006456F8" w:rsidRPr="00907F4E" w:rsidRDefault="006456F8" w:rsidP="00C673E7">
      <w:pPr>
        <w:spacing w:before="240" w:after="0"/>
        <w:rPr>
          <w:sz w:val="24"/>
          <w:szCs w:val="24"/>
        </w:rPr>
      </w:pPr>
    </w:p>
    <w:tbl>
      <w:tblPr>
        <w:tblStyle w:val="Hnitanetstafla6Litrkt-hersla1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1702"/>
        <w:gridCol w:w="4110"/>
        <w:gridCol w:w="2551"/>
      </w:tblGrid>
      <w:tr w:rsidR="00AD2195" w:rsidRPr="003E23D5" w14:paraId="0722E780" w14:textId="77777777" w:rsidTr="004E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AD2195" w:rsidRPr="003E23D5" w:rsidRDefault="00AD2195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984" w:type="dxa"/>
          </w:tcPr>
          <w:p w14:paraId="13D577D5" w14:textId="77777777" w:rsidR="00AD2195" w:rsidRPr="003E23D5" w:rsidRDefault="00AD2195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268" w:type="dxa"/>
          </w:tcPr>
          <w:p w14:paraId="2635E76C" w14:textId="05889999" w:rsidR="00AD2195" w:rsidRPr="00AD2195" w:rsidRDefault="00AD2195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AD2195">
              <w:rPr>
                <w:b/>
                <w:bCs w:val="0"/>
                <w:color w:val="000000" w:themeColor="text1"/>
              </w:rPr>
              <w:t>Orðaforði</w:t>
            </w:r>
            <w:proofErr w:type="spellEnd"/>
          </w:p>
        </w:tc>
        <w:tc>
          <w:tcPr>
            <w:tcW w:w="1702" w:type="dxa"/>
          </w:tcPr>
          <w:p w14:paraId="7F62D4E8" w14:textId="2492939E" w:rsidR="00AD2195" w:rsidRPr="003E23D5" w:rsidRDefault="00AD2195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110" w:type="dxa"/>
          </w:tcPr>
          <w:p w14:paraId="0D8EC0C5" w14:textId="77777777" w:rsidR="00AD2195" w:rsidRPr="003E23D5" w:rsidRDefault="00AD2195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551" w:type="dxa"/>
          </w:tcPr>
          <w:p w14:paraId="3885FC0A" w14:textId="77777777" w:rsidR="00AD2195" w:rsidRPr="003E23D5" w:rsidRDefault="00AD2195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AD2195" w:rsidRPr="003E23D5" w14:paraId="57BB054E" w14:textId="77777777" w:rsidTr="004E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17C123" w14:textId="12C028D3" w:rsidR="00AD2195" w:rsidRPr="003E23D5" w:rsidRDefault="00AD2195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</w:t>
            </w:r>
            <w:r w:rsidR="00CB4D74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984" w:type="dxa"/>
          </w:tcPr>
          <w:p w14:paraId="0CC43EE1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</w:p>
          <w:p w14:paraId="077B0A7E" w14:textId="195BC475" w:rsidR="00AD2195" w:rsidRPr="00D75AC1" w:rsidRDefault="00AD2195" w:rsidP="00D75AC1">
            <w:pPr>
              <w:shd w:val="clear" w:color="auto" w:fill="F9D8CD" w:themeFill="accent1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Reynsluheimur</w:t>
            </w:r>
            <w:proofErr w:type="spellEnd"/>
          </w:p>
          <w:p w14:paraId="708C7599" w14:textId="77777777" w:rsidR="00AD2195" w:rsidRPr="00D75AC1" w:rsidRDefault="00AD2195" w:rsidP="00D75AC1">
            <w:pPr>
              <w:shd w:val="clear" w:color="auto" w:fill="F9D8CD" w:themeFill="accent1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</w:p>
          <w:p w14:paraId="20D39DDE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Könnum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kortin</w:t>
            </w:r>
            <w:proofErr w:type="spellEnd"/>
          </w:p>
          <w:p w14:paraId="715C131B" w14:textId="2FF907D2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Viltu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vera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memm</w:t>
            </w:r>
            <w:proofErr w:type="spellEnd"/>
          </w:p>
          <w:p w14:paraId="7455DB41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Góða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ferð</w:t>
            </w:r>
            <w:proofErr w:type="spellEnd"/>
          </w:p>
          <w:p w14:paraId="1CC954E9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Gula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sendibréfið</w:t>
            </w:r>
            <w:proofErr w:type="spellEnd"/>
          </w:p>
          <w:p w14:paraId="72CB31B4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Jólasaga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auk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efnis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frá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kennara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783EB608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Ýmislegt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efni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af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vef</w:t>
            </w:r>
            <w:proofErr w:type="spellEnd"/>
          </w:p>
          <w:p w14:paraId="675938EC" w14:textId="5FACE932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E8FD8A" w14:textId="24E5BA85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Landakort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götukort,áttaviti</w:t>
            </w:r>
            <w:proofErr w:type="gram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,norður,suður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vestur,austur</w:t>
            </w:r>
            <w:proofErr w:type="spellEnd"/>
          </w:p>
          <w:p w14:paraId="09C388A1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Skólabyrjun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dagatal,mánúðir</w:t>
            </w:r>
            <w:proofErr w:type="gram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,ár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50F5AD66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Nesti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nauðsynjar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verslunarmiðstöð,pósthús</w:t>
            </w:r>
            <w:proofErr w:type="spellEnd"/>
            <w:proofErr w:type="gram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banki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,</w:t>
            </w:r>
          </w:p>
          <w:p w14:paraId="15F0F444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Hringvegurinn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vegalengdir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kortalykil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</w:p>
          <w:p w14:paraId="648AFFB7" w14:textId="12AD6434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proofErr w:type="spellStart"/>
            <w:proofErr w:type="gram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Veður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,</w:t>
            </w:r>
            <w:proofErr w:type="gram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veðurkort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heiðskírt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alskýjað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DE272A3" w14:textId="7CFBD799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Innlögn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hópavinna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paravinna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tjáning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1F8CC9D4" w14:textId="3AE38581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Lestur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umræða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0E390FAC" w14:textId="32FDA525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Orðskýringar</w:t>
            </w:r>
            <w:proofErr w:type="spellEnd"/>
          </w:p>
          <w:p w14:paraId="64E9B470" w14:textId="134C36E4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4732736" w14:textId="4451D1A6" w:rsidR="00AD2195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Áttað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sig á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hlutverki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landakorta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notagildi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þeirra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73B974AF" w14:textId="114E5BB8" w:rsidR="00751E07" w:rsidRDefault="00751E0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 xml:space="preserve">Bent á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nokkrar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mikilvægar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stofnanir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samfélaginu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4609F106" w14:textId="0BDC276A" w:rsidR="00751E07" w:rsidRDefault="00751E0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Sagt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völdum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þáttum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tímabilum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sögu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fjölskyldu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heimabyggðar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74BC0C71" w14:textId="5F6213C0" w:rsidR="00AD2195" w:rsidRPr="00D75AC1" w:rsidRDefault="00751E0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Sagt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deili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nokkrum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frásögnum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helstu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hátíðum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siðum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kristni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annarra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trúarbragða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einkum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nærsamfélaginu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6D36507F" w14:textId="736438BB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leiðsagnarmat</w:t>
            </w:r>
            <w:proofErr w:type="spellEnd"/>
          </w:p>
        </w:tc>
      </w:tr>
      <w:tr w:rsidR="00AD2195" w:rsidRPr="003E23D5" w14:paraId="63E1B46A" w14:textId="77777777" w:rsidTr="004E0462">
        <w:trPr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C77434" w14:textId="4FFEE9A0" w:rsidR="00AD2195" w:rsidRPr="003E23D5" w:rsidRDefault="00AD2195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 23.08-</w:t>
            </w:r>
            <w:r w:rsidR="00CB4D74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984" w:type="dxa"/>
          </w:tcPr>
          <w:p w14:paraId="3E31DD8C" w14:textId="57885828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Hugarheimur</w:t>
            </w:r>
            <w:proofErr w:type="spellEnd"/>
          </w:p>
          <w:p w14:paraId="1A0D1DDA" w14:textId="0AACA828" w:rsidR="00AD2195" w:rsidRPr="00D75AC1" w:rsidRDefault="00AD2195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</w:p>
          <w:p w14:paraId="043EED72" w14:textId="77777777" w:rsidR="00AD2195" w:rsidRPr="00D75AC1" w:rsidRDefault="00AD2195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Viltu</w:t>
            </w:r>
            <w:proofErr w:type="spellEnd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vera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memm</w:t>
            </w:r>
            <w:proofErr w:type="spellEnd"/>
          </w:p>
          <w:p w14:paraId="7D27D932" w14:textId="77777777" w:rsidR="00AD2195" w:rsidRPr="00D75AC1" w:rsidRDefault="00AD2195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Góða</w:t>
            </w:r>
            <w:proofErr w:type="spellEnd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ferð</w:t>
            </w:r>
            <w:proofErr w:type="spellEnd"/>
          </w:p>
          <w:p w14:paraId="111E41BA" w14:textId="3B07F65A" w:rsidR="00AD2195" w:rsidRPr="00D75AC1" w:rsidRDefault="00AD2195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Gula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sendibréfið</w:t>
            </w:r>
            <w:proofErr w:type="spellEnd"/>
          </w:p>
          <w:p w14:paraId="50CC2D59" w14:textId="594A4558" w:rsidR="00AD2195" w:rsidRPr="00D75AC1" w:rsidRDefault="00AD2195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</w:pP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>Ýmislegt</w:t>
            </w:r>
            <w:proofErr w:type="spellEnd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 xml:space="preserve">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>efni</w:t>
            </w:r>
            <w:proofErr w:type="spellEnd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 xml:space="preserve">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>af</w:t>
            </w:r>
            <w:proofErr w:type="spellEnd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 xml:space="preserve"> </w:t>
            </w:r>
            <w:proofErr w:type="spellStart"/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>vef</w:t>
            </w:r>
            <w:proofErr w:type="spellEnd"/>
          </w:p>
          <w:p w14:paraId="115324B4" w14:textId="75AA2DE8" w:rsidR="00BB7EE3" w:rsidRPr="00D75AC1" w:rsidRDefault="00BB7EE3" w:rsidP="00D75AC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</w:pPr>
            <w:r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>FAST-112</w:t>
            </w:r>
            <w:r w:rsidR="00F75ADA" w:rsidRPr="00D75AC1">
              <w:rPr>
                <w:rFonts w:ascii="Arial" w:eastAsia="Times New Roman" w:hAnsi="Arial" w:cs="Arial"/>
                <w:b w:val="0"/>
                <w:bCs/>
                <w:color w:val="auto"/>
                <w:sz w:val="20"/>
                <w:szCs w:val="20"/>
                <w:lang w:eastAsia="is-IS"/>
              </w:rPr>
              <w:t xml:space="preserve">    </w:t>
            </w:r>
          </w:p>
          <w:p w14:paraId="66094B5A" w14:textId="77777777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4D4681BD" w14:textId="77777777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4AC1B3D3" w14:textId="0D9CA3D9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5A598F" w14:textId="77777777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lastRenderedPageBreak/>
              <w:t>Fyrirmyndir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ofurhetjur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hetja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482F8AA9" w14:textId="7BD1DDAC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Sjálfstraust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samkennd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samgleiðjast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einelti,samvinna</w:t>
            </w:r>
            <w:proofErr w:type="spellEnd"/>
            <w:proofErr w:type="gramEnd"/>
            <w:r w:rsidRPr="00D75AC1"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4084729" w14:textId="77777777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Innlögn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,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hópavinna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,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paravinna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og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tjáning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.</w:t>
            </w:r>
          </w:p>
          <w:p w14:paraId="6B9213BE" w14:textId="72030F09" w:rsidR="00AD2195" w:rsidRPr="00A22672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</w:pP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Lestur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og</w:t>
            </w:r>
            <w:proofErr w:type="spellEnd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 xml:space="preserve"> </w:t>
            </w:r>
            <w:proofErr w:type="spellStart"/>
            <w:r w:rsidRPr="00D75AC1">
              <w:rPr>
                <w:rFonts w:asciiTheme="majorHAnsi" w:eastAsia="Times New Roman" w:hAnsiTheme="majorHAnsi" w:cs="Arial"/>
                <w:b w:val="0"/>
                <w:bCs/>
                <w:color w:val="auto"/>
                <w:sz w:val="20"/>
                <w:szCs w:val="20"/>
                <w:shd w:val="clear" w:color="auto" w:fill="FFFFFF"/>
                <w:lang w:eastAsia="is-IS"/>
              </w:rPr>
              <w:t>umræða</w:t>
            </w:r>
            <w:proofErr w:type="spellEnd"/>
          </w:p>
          <w:p w14:paraId="041C83B1" w14:textId="67B6D18E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681AC93" w14:textId="77777777" w:rsidR="00AD2195" w:rsidRPr="00D75AC1" w:rsidRDefault="00AD2195" w:rsidP="00D7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54F4CF34" w14:textId="60F3B638" w:rsidR="00AD2195" w:rsidRPr="00D75AC1" w:rsidRDefault="00751E07" w:rsidP="00D7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Sagt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sjálfum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sér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hliðsjón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búsetu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uppruna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fjölskyldu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siðum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venjum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EBDD6AE" w14:textId="4429CBB6" w:rsidR="00AD2195" w:rsidRPr="00D75AC1" w:rsidRDefault="00AD2195" w:rsidP="00D75AC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Leiðsagnarmat</w:t>
            </w:r>
            <w:proofErr w:type="spellEnd"/>
          </w:p>
        </w:tc>
      </w:tr>
      <w:tr w:rsidR="00AD2195" w:rsidRPr="003E23D5" w14:paraId="1ABA1FD3" w14:textId="77777777" w:rsidTr="004E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D3333A" w14:textId="63E41667" w:rsidR="00AD2195" w:rsidRPr="003E23D5" w:rsidRDefault="00AD2195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 23.08-</w:t>
            </w:r>
            <w:r w:rsidR="00CB4D74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984" w:type="dxa"/>
          </w:tcPr>
          <w:p w14:paraId="2AEAB30B" w14:textId="0E0ACCFB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Félagsheimur</w:t>
            </w:r>
            <w:proofErr w:type="spellEnd"/>
          </w:p>
          <w:p w14:paraId="4F66671D" w14:textId="2241CC90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Viltu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vera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memm</w:t>
            </w:r>
            <w:proofErr w:type="spellEnd"/>
          </w:p>
          <w:p w14:paraId="1561276B" w14:textId="08E37E4C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CA2904" w14:textId="77777777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Skólareglur</w:t>
            </w:r>
            <w:proofErr w:type="spellEnd"/>
          </w:p>
          <w:p w14:paraId="0470C6D5" w14:textId="135C960D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Mistök</w:t>
            </w:r>
            <w:proofErr w:type="spellEnd"/>
          </w:p>
          <w:p w14:paraId="2D72DA02" w14:textId="7DC73CBB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Kurteisi</w:t>
            </w:r>
            <w:proofErr w:type="spellEnd"/>
          </w:p>
          <w:p w14:paraId="49F73279" w14:textId="6DAF2BCC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Fyrirgefning</w:t>
            </w:r>
            <w:proofErr w:type="spellEnd"/>
          </w:p>
          <w:p w14:paraId="23523413" w14:textId="774141DB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Tillitsemi</w:t>
            </w:r>
            <w:proofErr w:type="spellEnd"/>
          </w:p>
          <w:p w14:paraId="60922E8D" w14:textId="373C7579" w:rsidR="00EC4297" w:rsidRPr="00D75AC1" w:rsidRDefault="00EC4297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umhyggja</w:t>
            </w:r>
            <w:proofErr w:type="spellEnd"/>
          </w:p>
        </w:tc>
        <w:tc>
          <w:tcPr>
            <w:tcW w:w="1702" w:type="dxa"/>
          </w:tcPr>
          <w:p w14:paraId="235567CA" w14:textId="62E75AC5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  <w:p w14:paraId="5422F6AC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Innlögn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hópavinna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paravinna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tjáning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5C5E0451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Lestur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umræða</w:t>
            </w:r>
            <w:proofErr w:type="spellEnd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1DD87D7B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rFonts w:asciiTheme="majorHAnsi" w:hAnsiTheme="majorHAnsi"/>
                <w:b w:val="0"/>
                <w:bCs/>
                <w:color w:val="auto"/>
                <w:sz w:val="20"/>
                <w:szCs w:val="20"/>
              </w:rPr>
              <w:t>Orðskýringar</w:t>
            </w:r>
            <w:proofErr w:type="spellEnd"/>
          </w:p>
          <w:p w14:paraId="15529A4C" w14:textId="77777777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4B31E433" w14:textId="1E7B8833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FFF1C2C" w14:textId="77777777" w:rsidR="00F444CF" w:rsidRDefault="00F444CF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3350A7FA" w14:textId="6D9E6114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Sýnt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tillitssemi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virðingu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samskiptum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og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samvinnu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við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aðra</w:t>
            </w:r>
            <w:proofErr w:type="spellEnd"/>
            <w:r w:rsidRPr="00D75AC1"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721EB1A7" w14:textId="77777777" w:rsidR="00AD2195" w:rsidRPr="00D75AC1" w:rsidRDefault="00AD2195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540C586F" w14:textId="2EDF3DA5" w:rsidR="00AD2195" w:rsidRPr="00D75AC1" w:rsidRDefault="00F444CF" w:rsidP="00D75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Áttað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sig á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gildi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jafnréttis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daglegum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samskiptum</w:t>
            </w:r>
            <w:proofErr w:type="spellEnd"/>
            <w:r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8A98757" w14:textId="72A8FE4F" w:rsidR="00AD2195" w:rsidRPr="00D75AC1" w:rsidRDefault="00AD2195" w:rsidP="00D75AC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D75AC1">
              <w:rPr>
                <w:b w:val="0"/>
                <w:bCs/>
                <w:color w:val="auto"/>
                <w:sz w:val="20"/>
                <w:szCs w:val="20"/>
              </w:rPr>
              <w:t>Leiðsagnarmat</w:t>
            </w:r>
            <w:proofErr w:type="spellEnd"/>
          </w:p>
        </w:tc>
      </w:tr>
    </w:tbl>
    <w:p w14:paraId="3CF271BC" w14:textId="41EAEBAC" w:rsidR="00C673E7" w:rsidRPr="00BA5974" w:rsidRDefault="0087349E">
      <w:pPr>
        <w:spacing w:before="240" w:after="0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0E08" w14:textId="77777777" w:rsidR="00AC0DDB" w:rsidRDefault="00AC0DDB">
      <w:pPr>
        <w:spacing w:after="0" w:line="240" w:lineRule="auto"/>
      </w:pPr>
      <w:r>
        <w:separator/>
      </w:r>
    </w:p>
  </w:endnote>
  <w:endnote w:type="continuationSeparator" w:id="0">
    <w:p w14:paraId="30DC4DA5" w14:textId="77777777" w:rsidR="00AC0DDB" w:rsidRDefault="00AC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15EF" w14:textId="77777777" w:rsidR="00AC0DDB" w:rsidRDefault="00AC0DDB">
      <w:pPr>
        <w:spacing w:after="0" w:line="240" w:lineRule="auto"/>
      </w:pPr>
      <w:r>
        <w:separator/>
      </w:r>
    </w:p>
  </w:footnote>
  <w:footnote w:type="continuationSeparator" w:id="0">
    <w:p w14:paraId="34898542" w14:textId="77777777" w:rsidR="00AC0DDB" w:rsidRDefault="00AC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77A046D"/>
    <w:multiLevelType w:val="multilevel"/>
    <w:tmpl w:val="DA1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A26E5"/>
    <w:multiLevelType w:val="hybridMultilevel"/>
    <w:tmpl w:val="D32A93A8"/>
    <w:lvl w:ilvl="0" w:tplc="EC82C6B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56609"/>
    <w:multiLevelType w:val="hybridMultilevel"/>
    <w:tmpl w:val="507ADE38"/>
    <w:lvl w:ilvl="0" w:tplc="1F66DE6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19F0"/>
    <w:multiLevelType w:val="hybridMultilevel"/>
    <w:tmpl w:val="37726C6A"/>
    <w:lvl w:ilvl="0" w:tplc="A81AA09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2289"/>
    <w:multiLevelType w:val="hybridMultilevel"/>
    <w:tmpl w:val="9A3ED98E"/>
    <w:lvl w:ilvl="0" w:tplc="CB645F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4955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5C8D"/>
    <w:multiLevelType w:val="hybridMultilevel"/>
    <w:tmpl w:val="E6A02A88"/>
    <w:lvl w:ilvl="0" w:tplc="A75863C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05A2"/>
    <w:multiLevelType w:val="hybridMultilevel"/>
    <w:tmpl w:val="DD940BCA"/>
    <w:lvl w:ilvl="0" w:tplc="9FC61A3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B74F5"/>
    <w:multiLevelType w:val="multilevel"/>
    <w:tmpl w:val="5FD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C5BB4"/>
    <w:multiLevelType w:val="multilevel"/>
    <w:tmpl w:val="B80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8437E"/>
    <w:multiLevelType w:val="multilevel"/>
    <w:tmpl w:val="045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71609"/>
    <w:multiLevelType w:val="hybridMultilevel"/>
    <w:tmpl w:val="5CBC026A"/>
    <w:lvl w:ilvl="0" w:tplc="8EC4629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6068">
    <w:abstractNumId w:val="9"/>
  </w:num>
  <w:num w:numId="2" w16cid:durableId="1921400181">
    <w:abstractNumId w:val="7"/>
  </w:num>
  <w:num w:numId="3" w16cid:durableId="1005325484">
    <w:abstractNumId w:val="6"/>
  </w:num>
  <w:num w:numId="4" w16cid:durableId="1584023971">
    <w:abstractNumId w:val="5"/>
  </w:num>
  <w:num w:numId="5" w16cid:durableId="1418283717">
    <w:abstractNumId w:val="4"/>
  </w:num>
  <w:num w:numId="6" w16cid:durableId="1530681316">
    <w:abstractNumId w:val="8"/>
  </w:num>
  <w:num w:numId="7" w16cid:durableId="2100787826">
    <w:abstractNumId w:val="3"/>
  </w:num>
  <w:num w:numId="8" w16cid:durableId="375282265">
    <w:abstractNumId w:val="2"/>
  </w:num>
  <w:num w:numId="9" w16cid:durableId="1939099458">
    <w:abstractNumId w:val="1"/>
  </w:num>
  <w:num w:numId="10" w16cid:durableId="343939893">
    <w:abstractNumId w:val="0"/>
  </w:num>
  <w:num w:numId="11" w16cid:durableId="1109201915">
    <w:abstractNumId w:val="17"/>
  </w:num>
  <w:num w:numId="12" w16cid:durableId="1189685098">
    <w:abstractNumId w:val="10"/>
  </w:num>
  <w:num w:numId="13" w16cid:durableId="1825005468">
    <w:abstractNumId w:val="14"/>
  </w:num>
  <w:num w:numId="14" w16cid:durableId="754018288">
    <w:abstractNumId w:val="22"/>
  </w:num>
  <w:num w:numId="15" w16cid:durableId="1897473000">
    <w:abstractNumId w:val="15"/>
  </w:num>
  <w:num w:numId="16" w16cid:durableId="683441276">
    <w:abstractNumId w:val="18"/>
  </w:num>
  <w:num w:numId="17" w16cid:durableId="329795472">
    <w:abstractNumId w:val="13"/>
  </w:num>
  <w:num w:numId="18" w16cid:durableId="206336021">
    <w:abstractNumId w:val="16"/>
  </w:num>
  <w:num w:numId="19" w16cid:durableId="1713117708">
    <w:abstractNumId w:val="12"/>
  </w:num>
  <w:num w:numId="20" w16cid:durableId="160200680">
    <w:abstractNumId w:val="19"/>
  </w:num>
  <w:num w:numId="21" w16cid:durableId="850342478">
    <w:abstractNumId w:val="11"/>
  </w:num>
  <w:num w:numId="22" w16cid:durableId="130177249">
    <w:abstractNumId w:val="21"/>
  </w:num>
  <w:num w:numId="23" w16cid:durableId="372968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41A99"/>
    <w:rsid w:val="000674F9"/>
    <w:rsid w:val="000F2867"/>
    <w:rsid w:val="00195CCC"/>
    <w:rsid w:val="001E032C"/>
    <w:rsid w:val="002343B4"/>
    <w:rsid w:val="002461A1"/>
    <w:rsid w:val="002860BE"/>
    <w:rsid w:val="0029018F"/>
    <w:rsid w:val="002D111D"/>
    <w:rsid w:val="0031019F"/>
    <w:rsid w:val="00352ECD"/>
    <w:rsid w:val="003552C1"/>
    <w:rsid w:val="0035672E"/>
    <w:rsid w:val="0036573D"/>
    <w:rsid w:val="00384C8C"/>
    <w:rsid w:val="003D4A32"/>
    <w:rsid w:val="003E0AAB"/>
    <w:rsid w:val="0041106F"/>
    <w:rsid w:val="004408FB"/>
    <w:rsid w:val="004518F6"/>
    <w:rsid w:val="00454465"/>
    <w:rsid w:val="004E0462"/>
    <w:rsid w:val="00517297"/>
    <w:rsid w:val="005D2831"/>
    <w:rsid w:val="006122AD"/>
    <w:rsid w:val="006456F8"/>
    <w:rsid w:val="00687842"/>
    <w:rsid w:val="006A531A"/>
    <w:rsid w:val="007014F4"/>
    <w:rsid w:val="0072004F"/>
    <w:rsid w:val="00740229"/>
    <w:rsid w:val="00747D6F"/>
    <w:rsid w:val="00751E07"/>
    <w:rsid w:val="00761E85"/>
    <w:rsid w:val="00766A91"/>
    <w:rsid w:val="007B27D5"/>
    <w:rsid w:val="00803CFC"/>
    <w:rsid w:val="00865C40"/>
    <w:rsid w:val="0087349E"/>
    <w:rsid w:val="00902214"/>
    <w:rsid w:val="00907F4E"/>
    <w:rsid w:val="0094319A"/>
    <w:rsid w:val="00A03B77"/>
    <w:rsid w:val="00A22672"/>
    <w:rsid w:val="00A2349D"/>
    <w:rsid w:val="00A3004E"/>
    <w:rsid w:val="00A321F7"/>
    <w:rsid w:val="00A608E7"/>
    <w:rsid w:val="00A94F35"/>
    <w:rsid w:val="00AC0DDB"/>
    <w:rsid w:val="00AC214E"/>
    <w:rsid w:val="00AD2195"/>
    <w:rsid w:val="00B45A8B"/>
    <w:rsid w:val="00B65E04"/>
    <w:rsid w:val="00BA5974"/>
    <w:rsid w:val="00BB7EE3"/>
    <w:rsid w:val="00BE704F"/>
    <w:rsid w:val="00C6254C"/>
    <w:rsid w:val="00C673E7"/>
    <w:rsid w:val="00C94996"/>
    <w:rsid w:val="00CA66DB"/>
    <w:rsid w:val="00CB4D74"/>
    <w:rsid w:val="00CE5458"/>
    <w:rsid w:val="00D72007"/>
    <w:rsid w:val="00D75AC1"/>
    <w:rsid w:val="00DB6539"/>
    <w:rsid w:val="00DC1944"/>
    <w:rsid w:val="00E17E42"/>
    <w:rsid w:val="00E3423C"/>
    <w:rsid w:val="00E44CAE"/>
    <w:rsid w:val="00E6726E"/>
    <w:rsid w:val="00E83D67"/>
    <w:rsid w:val="00E90236"/>
    <w:rsid w:val="00EC3469"/>
    <w:rsid w:val="00EC4297"/>
    <w:rsid w:val="00EE2F12"/>
    <w:rsid w:val="00F444CF"/>
    <w:rsid w:val="00F47FDB"/>
    <w:rsid w:val="00F661AD"/>
    <w:rsid w:val="00F75ADA"/>
    <w:rsid w:val="00F81384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character" w:styleId="Tengill">
    <w:name w:val="Hyperlink"/>
    <w:basedOn w:val="Sjlfgefinleturgermlsgreinar"/>
    <w:uiPriority w:val="99"/>
    <w:semiHidden/>
    <w:unhideWhenUsed/>
    <w:rsid w:val="0068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Engilberts</cp:lastModifiedBy>
  <cp:revision>2</cp:revision>
  <dcterms:created xsi:type="dcterms:W3CDTF">2024-08-28T13:58:00Z</dcterms:created>
  <dcterms:modified xsi:type="dcterms:W3CDTF">2024-08-28T13:58:00Z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