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702D450F" w:rsidR="00B45A8B" w:rsidRPr="00DA43D5" w:rsidRDefault="00DC1944" w:rsidP="00C673E7">
      <w:pPr>
        <w:pStyle w:val="Name"/>
        <w:spacing w:before="240" w:after="0"/>
        <w:rPr>
          <w:color w:val="000000" w:themeColor="text1"/>
          <w:lang w:val="de-DE"/>
        </w:rPr>
      </w:pPr>
      <w:r w:rsidRPr="00BA5974">
        <w:rPr>
          <w:rFonts w:eastAsia="Times New Roman"/>
          <w:noProof/>
          <w:color w:val="000000" w:themeColor="text1"/>
          <w:lang w:eastAsia="en-U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2AD" w:rsidRPr="00DA43D5">
        <w:rPr>
          <w:color w:val="000000" w:themeColor="text1"/>
          <w:lang w:val="de-DE"/>
        </w:rPr>
        <w:t>nÁMSGREIN</w:t>
      </w:r>
      <w:r w:rsidR="003D0C02" w:rsidRPr="00DA43D5">
        <w:rPr>
          <w:color w:val="000000" w:themeColor="text1"/>
          <w:lang w:val="de-DE"/>
        </w:rPr>
        <w:t>:</w:t>
      </w:r>
      <w:r w:rsidR="006122AD" w:rsidRPr="00DA43D5">
        <w:rPr>
          <w:color w:val="000000" w:themeColor="text1"/>
          <w:lang w:val="de-DE"/>
        </w:rPr>
        <w:t xml:space="preserve"> </w:t>
      </w:r>
      <w:r w:rsidR="005B72A3" w:rsidRPr="00DA43D5">
        <w:rPr>
          <w:color w:val="000000" w:themeColor="text1"/>
          <w:lang w:val="de-DE"/>
        </w:rPr>
        <w:t>Heimilisfræði</w:t>
      </w:r>
    </w:p>
    <w:p w14:paraId="3D1C63AB" w14:textId="7595A2E1" w:rsidR="00DC1944" w:rsidRPr="00DA43D5" w:rsidRDefault="00DC1944" w:rsidP="00C673E7">
      <w:pPr>
        <w:pStyle w:val="Name"/>
        <w:spacing w:before="240"/>
        <w:rPr>
          <w:color w:val="000000" w:themeColor="text1"/>
          <w:lang w:val="de-DE"/>
        </w:rPr>
      </w:pPr>
      <w:r w:rsidRPr="00DA43D5">
        <w:rPr>
          <w:color w:val="000000" w:themeColor="text1"/>
          <w:lang w:val="de-DE"/>
        </w:rPr>
        <w:t>KENNSLU</w:t>
      </w:r>
      <w:r w:rsidR="0080479A" w:rsidRPr="00DA43D5">
        <w:rPr>
          <w:color w:val="000000" w:themeColor="text1"/>
          <w:lang w:val="de-DE"/>
        </w:rPr>
        <w:t>yfirlit</w:t>
      </w:r>
      <w:r w:rsidR="003D0C02" w:rsidRPr="00DA43D5">
        <w:rPr>
          <w:color w:val="000000" w:themeColor="text1"/>
          <w:lang w:val="de-DE"/>
        </w:rPr>
        <w:t>: veturinn 202</w:t>
      </w:r>
      <w:r w:rsidR="00DA43D5">
        <w:rPr>
          <w:color w:val="000000" w:themeColor="text1"/>
          <w:lang w:val="de-DE"/>
        </w:rPr>
        <w:t>4</w:t>
      </w:r>
      <w:r w:rsidR="003D0C02" w:rsidRPr="00DA43D5">
        <w:rPr>
          <w:color w:val="000000" w:themeColor="text1"/>
          <w:lang w:val="de-DE"/>
        </w:rPr>
        <w:t>-202</w:t>
      </w:r>
      <w:r w:rsidR="00DA43D5">
        <w:rPr>
          <w:color w:val="000000" w:themeColor="text1"/>
          <w:lang w:val="de-DE"/>
        </w:rPr>
        <w:t>5</w:t>
      </w:r>
    </w:p>
    <w:p w14:paraId="78018763" w14:textId="0030E7D8" w:rsidR="00B45A8B" w:rsidRPr="00DA43D5" w:rsidRDefault="00BA5974" w:rsidP="0035672E">
      <w:pPr>
        <w:pStyle w:val="Fyrirsgn1"/>
        <w:spacing w:before="0" w:line="360" w:lineRule="auto"/>
        <w:rPr>
          <w:lang w:val="de-DE"/>
        </w:rPr>
      </w:pPr>
      <w:r w:rsidRPr="00DA43D5">
        <w:rPr>
          <w:lang w:val="de-DE"/>
        </w:rPr>
        <w:t xml:space="preserve">Bekkur: </w:t>
      </w:r>
      <w:r w:rsidR="00661B09" w:rsidRPr="00DA43D5">
        <w:rPr>
          <w:lang w:val="de-DE"/>
        </w:rPr>
        <w:t>2</w:t>
      </w:r>
      <w:r w:rsidR="004C6289" w:rsidRPr="00DA43D5">
        <w:rPr>
          <w:lang w:val="de-DE"/>
        </w:rPr>
        <w:t>.bekkur</w:t>
      </w:r>
    </w:p>
    <w:p w14:paraId="21B1EBE4" w14:textId="0326BAB4" w:rsidR="0035672E" w:rsidRPr="00DA43D5" w:rsidRDefault="00BA5974" w:rsidP="0035672E">
      <w:pPr>
        <w:pStyle w:val="Fyrirsgn1"/>
        <w:spacing w:before="0" w:line="360" w:lineRule="auto"/>
        <w:rPr>
          <w:i/>
          <w:iCs/>
          <w:lang w:val="de-DE"/>
        </w:rPr>
      </w:pPr>
      <w:r w:rsidRPr="00DA43D5">
        <w:rPr>
          <w:lang w:val="de-DE"/>
        </w:rPr>
        <w:t>Kennarar:</w:t>
      </w:r>
      <w:r w:rsidR="00454465" w:rsidRPr="00DA43D5">
        <w:rPr>
          <w:lang w:val="de-DE"/>
        </w:rPr>
        <w:t xml:space="preserve"> </w:t>
      </w:r>
      <w:r w:rsidR="004C6289" w:rsidRPr="00DA43D5">
        <w:rPr>
          <w:lang w:val="de-DE"/>
        </w:rPr>
        <w:t>Jónas Bragi Jónasson</w:t>
      </w:r>
    </w:p>
    <w:p w14:paraId="4D65C880" w14:textId="77777777" w:rsidR="00DD577B" w:rsidRPr="00DA43D5" w:rsidRDefault="00DD577B" w:rsidP="003D0C02">
      <w:pPr>
        <w:pStyle w:val="Fyrirsgn1"/>
        <w:spacing w:before="0" w:line="360" w:lineRule="auto"/>
        <w:rPr>
          <w:lang w:val="de-DE"/>
        </w:rPr>
      </w:pPr>
    </w:p>
    <w:p w14:paraId="03986E4D" w14:textId="33F15C11" w:rsidR="003F036B" w:rsidRPr="00DA43D5" w:rsidRDefault="003D0C02" w:rsidP="003D0C02">
      <w:pPr>
        <w:pStyle w:val="Fyrirsgn1"/>
        <w:spacing w:before="0" w:line="360" w:lineRule="auto"/>
        <w:rPr>
          <w:lang w:val="de-DE"/>
        </w:rPr>
      </w:pPr>
      <w:r w:rsidRPr="00DA43D5">
        <w:rPr>
          <w:lang w:val="de-DE"/>
        </w:rPr>
        <w:t>Kennsluhættir:</w:t>
      </w:r>
      <w:r w:rsidR="004D56E5" w:rsidRPr="00DA43D5">
        <w:rPr>
          <w:lang w:val="de-DE"/>
        </w:rPr>
        <w:t xml:space="preserve"> </w:t>
      </w:r>
    </w:p>
    <w:p w14:paraId="2FF54870" w14:textId="77777777" w:rsidR="006F5035" w:rsidRPr="00DA43D5" w:rsidRDefault="006F5035" w:rsidP="006F5035">
      <w:pPr>
        <w:pStyle w:val="Fyrirsgn1"/>
        <w:spacing w:before="0" w:line="360" w:lineRule="auto"/>
        <w:rPr>
          <w:b w:val="0"/>
          <w:bCs/>
          <w:sz w:val="24"/>
          <w:szCs w:val="24"/>
          <w:lang w:val="de-DE"/>
        </w:rPr>
      </w:pPr>
      <w:r w:rsidRPr="00DA43D5">
        <w:rPr>
          <w:b w:val="0"/>
          <w:bCs/>
          <w:sz w:val="24"/>
          <w:szCs w:val="24"/>
          <w:lang w:val="de-DE"/>
        </w:rPr>
        <w:t>Heimilisfræði fjallar um manninn, líf hans og lífsskilyrði, líkamlegar og andlegar þarfir. Greininni er ætlað að stuðla að góðu heilsufari, heilbrigðum lífsháttum og neysluvenjum, jafnrétti, hagsýni, fjármálalæsi, neytendavitund og verndun umhverfis. Í heimilisfræði gefst tækifæri til að hafa áhrif á lífsstíl nemenda með markvissri fræðslu um hollustu og holla matargerð. Til að vita hvað felst í hollustu og heilbrigði er nauðsynlegt að vera læs á upplýsingar í umhverfinu sem snerta heilsufar. Þannig stuðlar heimilisfræði að getu til að meta og greina áreiðanleika upplýsinga og hæfni til að taka sjálfstæðar ákvarðanir sem stuðla að heilsu og vellíðan. Mótun matarvenja hefst þegar í bernsku og árangursríkast er talið að leggja áherslu á jákvæða umfjöllun um hollt fæðuval. Að þessu ætti í kennsla í heimilisfræði að miða.</w:t>
      </w:r>
    </w:p>
    <w:p w14:paraId="388BCC3D" w14:textId="77777777" w:rsidR="00DD577B" w:rsidRPr="00DA43D5" w:rsidRDefault="00DD577B" w:rsidP="003F036B">
      <w:pPr>
        <w:pStyle w:val="Fyrirsgn1"/>
        <w:spacing w:before="0" w:line="360" w:lineRule="auto"/>
        <w:rPr>
          <w:lang w:val="de-DE"/>
        </w:rPr>
      </w:pPr>
    </w:p>
    <w:p w14:paraId="1269CC2B" w14:textId="62D5A0EF" w:rsidR="003F036B" w:rsidRPr="00DA43D5" w:rsidRDefault="003F036B" w:rsidP="003F036B">
      <w:pPr>
        <w:pStyle w:val="Fyrirsgn1"/>
        <w:spacing w:before="0" w:line="360" w:lineRule="auto"/>
        <w:rPr>
          <w:lang w:val="de-DE"/>
        </w:rPr>
      </w:pPr>
      <w:r w:rsidRPr="00DA43D5">
        <w:rPr>
          <w:lang w:val="de-DE"/>
        </w:rPr>
        <w:t xml:space="preserve">Námsþættir: </w:t>
      </w:r>
    </w:p>
    <w:p w14:paraId="2D3BF11F" w14:textId="77777777" w:rsidR="006F5035" w:rsidRPr="00DA43D5" w:rsidRDefault="006F5035" w:rsidP="006F5035">
      <w:pPr>
        <w:pStyle w:val="Fyrirsgn1"/>
        <w:spacing w:before="0" w:line="360" w:lineRule="auto"/>
        <w:rPr>
          <w:b w:val="0"/>
          <w:bCs/>
          <w:sz w:val="24"/>
          <w:szCs w:val="24"/>
          <w:lang w:val="de-DE"/>
        </w:rPr>
      </w:pPr>
      <w:r w:rsidRPr="00DA43D5">
        <w:rPr>
          <w:b w:val="0"/>
          <w:bCs/>
          <w:sz w:val="24"/>
          <w:szCs w:val="24"/>
          <w:lang w:val="de-DE"/>
        </w:rPr>
        <w:t>Unnið verður með samþættingu fræðslu og verklegra þátta. Farið er yfir markmiðin með hverri uppskrift og teknar eru umræður um ýmsa þætti tengda bakstri, næringu og fleiru.</w:t>
      </w:r>
    </w:p>
    <w:p w14:paraId="02D2DE0F" w14:textId="77777777" w:rsidR="00DD577B" w:rsidRPr="00DA43D5" w:rsidRDefault="00DD577B" w:rsidP="003D0C02">
      <w:pPr>
        <w:pStyle w:val="Fyrirsgn1"/>
        <w:spacing w:before="0" w:line="360" w:lineRule="auto"/>
        <w:rPr>
          <w:lang w:val="de-DE"/>
        </w:rPr>
      </w:pPr>
    </w:p>
    <w:p w14:paraId="634EF7FF" w14:textId="66270AB6" w:rsidR="003D0C02" w:rsidRPr="006F5035" w:rsidRDefault="003D0C02" w:rsidP="003D0C02">
      <w:pPr>
        <w:pStyle w:val="Fyrirsgn1"/>
        <w:spacing w:before="0" w:line="360" w:lineRule="auto"/>
        <w:rPr>
          <w:lang w:val="da-DK"/>
        </w:rPr>
      </w:pPr>
      <w:r w:rsidRPr="006F5035">
        <w:rPr>
          <w:lang w:val="da-DK"/>
        </w:rPr>
        <w:lastRenderedPageBreak/>
        <w:t>Námsmat:</w:t>
      </w:r>
    </w:p>
    <w:p w14:paraId="71819A3C" w14:textId="77777777" w:rsidR="006F5035" w:rsidRPr="00215FBC" w:rsidRDefault="006F5035" w:rsidP="006F5035">
      <w:pPr>
        <w:pStyle w:val="Fyrirsgn1"/>
        <w:spacing w:before="0" w:line="360" w:lineRule="auto"/>
        <w:rPr>
          <w:b w:val="0"/>
          <w:bCs/>
          <w:sz w:val="24"/>
          <w:szCs w:val="24"/>
          <w:lang w:val="da-DK"/>
        </w:rPr>
      </w:pPr>
      <w:r w:rsidRPr="00215FBC">
        <w:rPr>
          <w:b w:val="0"/>
          <w:bCs/>
          <w:sz w:val="24"/>
          <w:szCs w:val="24"/>
          <w:lang w:val="da-DK"/>
        </w:rPr>
        <w:t>Virkni og þátttaka í eldhúsi og verkefnum</w:t>
      </w:r>
    </w:p>
    <w:p w14:paraId="56E0DDE6" w14:textId="77777777" w:rsidR="00DD577B" w:rsidRPr="006F5035" w:rsidRDefault="00DD577B" w:rsidP="003D0C02">
      <w:pPr>
        <w:pStyle w:val="Fyrirsgn1"/>
        <w:spacing w:before="0" w:line="360" w:lineRule="auto"/>
        <w:rPr>
          <w:lang w:val="da-DK"/>
        </w:rPr>
      </w:pPr>
    </w:p>
    <w:p w14:paraId="47D53A3C" w14:textId="396C0F12" w:rsidR="005C55CC" w:rsidRDefault="00BA5974" w:rsidP="003D0C02">
      <w:pPr>
        <w:pStyle w:val="Fyrirsgn1"/>
        <w:spacing w:before="0" w:line="360" w:lineRule="auto"/>
      </w:pPr>
      <w:proofErr w:type="spellStart"/>
      <w:r w:rsidRPr="003D0C02">
        <w:t>Námsgögn</w:t>
      </w:r>
      <w:proofErr w:type="spellEnd"/>
      <w:r w:rsidRPr="00DD577B">
        <w:t>:</w:t>
      </w:r>
      <w:r w:rsidR="005C55CC" w:rsidRPr="005C55CC">
        <w:t xml:space="preserve"> </w:t>
      </w:r>
    </w:p>
    <w:p w14:paraId="19B28F99" w14:textId="07C71E4F" w:rsidR="004D56E5" w:rsidRDefault="006F5035" w:rsidP="00B96BDB">
      <w:pPr>
        <w:rPr>
          <w:b w:val="0"/>
          <w:bCs/>
        </w:rPr>
      </w:pPr>
      <w:r w:rsidRPr="007050D3">
        <w:rPr>
          <w:rFonts w:asciiTheme="majorHAnsi" w:hAnsiTheme="majorHAnsi"/>
          <w:b w:val="0"/>
          <w:bCs/>
          <w:spacing w:val="21"/>
          <w:sz w:val="24"/>
          <w:szCs w:val="24"/>
          <w:lang w:val="de-DE"/>
        </w:rPr>
        <w:t>Heimilsfræði 2 fyrir byrjendur.</w:t>
      </w:r>
      <w:r w:rsidR="005C55CC">
        <w:t xml:space="preserve"> </w:t>
      </w:r>
      <w:r w:rsidR="005C55CC">
        <w:tab/>
      </w:r>
      <w:r w:rsidR="005C55CC" w:rsidRPr="00DD577B">
        <w:rPr>
          <w:b w:val="0"/>
          <w:bCs/>
        </w:rPr>
        <w:t>-</w:t>
      </w:r>
    </w:p>
    <w:p w14:paraId="04844988" w14:textId="62059622" w:rsidR="00B96BDB" w:rsidRDefault="00B96BDB" w:rsidP="00B96BDB">
      <w:pPr>
        <w:rPr>
          <w:b w:val="0"/>
          <w:bCs/>
        </w:rPr>
      </w:pPr>
    </w:p>
    <w:p w14:paraId="0B5D8B3E" w14:textId="77777777" w:rsidR="00B96BDB" w:rsidRDefault="00B96BDB" w:rsidP="00B96BDB">
      <w:pPr>
        <w:rPr>
          <w:b w:val="0"/>
          <w:bCs/>
        </w:rPr>
      </w:pPr>
    </w:p>
    <w:p w14:paraId="2F4802A3" w14:textId="7899E0D5" w:rsidR="00B96BDB" w:rsidRDefault="00B96BDB" w:rsidP="00B96BDB">
      <w:pPr>
        <w:rPr>
          <w:b w:val="0"/>
          <w:bCs/>
        </w:rPr>
      </w:pPr>
    </w:p>
    <w:p w14:paraId="42533F5E" w14:textId="77777777" w:rsidR="00B96BDB" w:rsidRPr="004D56E5" w:rsidRDefault="00B96BDB" w:rsidP="00B96BDB"/>
    <w:p w14:paraId="38735701" w14:textId="22C254C0" w:rsidR="00F47FDB" w:rsidRDefault="00F47FDB" w:rsidP="00C673E7">
      <w:pPr>
        <w:spacing w:before="240" w:after="0"/>
      </w:pPr>
    </w:p>
    <w:tbl>
      <w:tblPr>
        <w:tblStyle w:val="Hnitanetstafla6Litrkt-hersla1"/>
        <w:tblW w:w="0" w:type="auto"/>
        <w:tblLayout w:type="fixed"/>
        <w:tblLook w:val="04A0" w:firstRow="1" w:lastRow="0" w:firstColumn="1" w:lastColumn="0" w:noHBand="0" w:noVBand="1"/>
      </w:tblPr>
      <w:tblGrid>
        <w:gridCol w:w="1129"/>
        <w:gridCol w:w="1843"/>
        <w:gridCol w:w="3119"/>
        <w:gridCol w:w="5254"/>
        <w:gridCol w:w="2138"/>
      </w:tblGrid>
      <w:tr w:rsidR="00865C40" w:rsidRPr="003E23D5" w14:paraId="0722E780" w14:textId="77777777" w:rsidTr="00811F12">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FA12355" w14:textId="77777777" w:rsidR="00865C40" w:rsidRPr="003E23D5" w:rsidRDefault="00865C40" w:rsidP="00811F12">
            <w:pPr>
              <w:spacing w:before="240"/>
              <w:rPr>
                <w:b/>
                <w:color w:val="000000" w:themeColor="text1"/>
              </w:rPr>
            </w:pPr>
            <w:proofErr w:type="spellStart"/>
            <w:r w:rsidRPr="003E23D5">
              <w:rPr>
                <w:b/>
                <w:color w:val="000000" w:themeColor="text1"/>
              </w:rPr>
              <w:t>Tíma</w:t>
            </w:r>
            <w:r>
              <w:rPr>
                <w:b/>
                <w:color w:val="000000" w:themeColor="text1"/>
              </w:rPr>
              <w:t>bil</w:t>
            </w:r>
            <w:proofErr w:type="spellEnd"/>
          </w:p>
        </w:tc>
        <w:tc>
          <w:tcPr>
            <w:tcW w:w="1843" w:type="dxa"/>
          </w:tcPr>
          <w:p w14:paraId="13D577D5"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Pr>
                <w:b/>
                <w:color w:val="000000" w:themeColor="text1"/>
              </w:rPr>
              <w:t>Námsþættir</w:t>
            </w:r>
            <w:proofErr w:type="spellEnd"/>
          </w:p>
        </w:tc>
        <w:tc>
          <w:tcPr>
            <w:tcW w:w="3119" w:type="dxa"/>
          </w:tcPr>
          <w:p w14:paraId="7F62D4E8"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sidRPr="003E23D5">
              <w:rPr>
                <w:b/>
                <w:color w:val="000000" w:themeColor="text1"/>
              </w:rPr>
              <w:t>Leiðir</w:t>
            </w:r>
            <w:proofErr w:type="spellEnd"/>
            <w:r w:rsidRPr="003E23D5">
              <w:rPr>
                <w:b/>
                <w:color w:val="000000" w:themeColor="text1"/>
              </w:rPr>
              <w:t xml:space="preserve"> </w:t>
            </w:r>
          </w:p>
        </w:tc>
        <w:tc>
          <w:tcPr>
            <w:tcW w:w="5254" w:type="dxa"/>
          </w:tcPr>
          <w:p w14:paraId="0D8EC0C5"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bCs w:val="0"/>
                <w:color w:val="000000" w:themeColor="text1"/>
              </w:rPr>
            </w:pPr>
            <w:proofErr w:type="spellStart"/>
            <w:r w:rsidRPr="003E23D5">
              <w:rPr>
                <w:b/>
                <w:bCs w:val="0"/>
                <w:color w:val="000000" w:themeColor="text1"/>
              </w:rPr>
              <w:t>Hæfniviðmið</w:t>
            </w:r>
            <w:proofErr w:type="spellEnd"/>
          </w:p>
        </w:tc>
        <w:tc>
          <w:tcPr>
            <w:tcW w:w="2138" w:type="dxa"/>
          </w:tcPr>
          <w:p w14:paraId="3885FC0A"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sidRPr="003E23D5">
              <w:rPr>
                <w:b/>
                <w:color w:val="000000" w:themeColor="text1"/>
              </w:rPr>
              <w:t>Námsmat</w:t>
            </w:r>
            <w:proofErr w:type="spellEnd"/>
          </w:p>
        </w:tc>
      </w:tr>
      <w:tr w:rsidR="006F5035" w:rsidRPr="003E23D5" w14:paraId="57BB054E" w14:textId="77777777" w:rsidTr="00811F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117C123" w14:textId="369FBCAA" w:rsidR="006F5035" w:rsidRPr="000441C4" w:rsidRDefault="000441C4" w:rsidP="006F5035">
            <w:pPr>
              <w:spacing w:before="240"/>
              <w:rPr>
                <w:bCs w:val="0"/>
                <w:color w:val="000000" w:themeColor="text1"/>
              </w:rPr>
            </w:pPr>
            <w:r w:rsidRPr="000441C4">
              <w:rPr>
                <w:bCs w:val="0"/>
                <w:color w:val="000000" w:themeColor="text1"/>
              </w:rPr>
              <w:t xml:space="preserve">24.ág – </w:t>
            </w:r>
            <w:proofErr w:type="gramStart"/>
            <w:r w:rsidRPr="000441C4">
              <w:rPr>
                <w:bCs w:val="0"/>
                <w:color w:val="000000" w:themeColor="text1"/>
              </w:rPr>
              <w:t>17.nóv</w:t>
            </w:r>
            <w:proofErr w:type="gramEnd"/>
            <w:r w:rsidRPr="000441C4">
              <w:rPr>
                <w:bCs w:val="0"/>
                <w:color w:val="000000" w:themeColor="text1"/>
              </w:rPr>
              <w:t xml:space="preserve">. 20.nóv – 23.feb. 26.feb – </w:t>
            </w:r>
            <w:proofErr w:type="gramStart"/>
            <w:r w:rsidRPr="000441C4">
              <w:rPr>
                <w:bCs w:val="0"/>
                <w:color w:val="000000" w:themeColor="text1"/>
              </w:rPr>
              <w:t>31.maí</w:t>
            </w:r>
            <w:proofErr w:type="gramEnd"/>
          </w:p>
        </w:tc>
        <w:tc>
          <w:tcPr>
            <w:tcW w:w="1843" w:type="dxa"/>
          </w:tcPr>
          <w:p w14:paraId="675938EC" w14:textId="7E5D79AE" w:rsidR="006F5035" w:rsidRPr="000441C4" w:rsidRDefault="006F5035" w:rsidP="006F5035">
            <w:pPr>
              <w:spacing w:before="240"/>
              <w:cnfStyle w:val="000000100000" w:firstRow="0" w:lastRow="0" w:firstColumn="0" w:lastColumn="0" w:oddVBand="0" w:evenVBand="0" w:oddHBand="1" w:evenHBand="0" w:firstRowFirstColumn="0" w:firstRowLastColumn="0" w:lastRowFirstColumn="0" w:lastRowLastColumn="0"/>
            </w:pPr>
          </w:p>
        </w:tc>
        <w:tc>
          <w:tcPr>
            <w:tcW w:w="3119" w:type="dxa"/>
          </w:tcPr>
          <w:p w14:paraId="64E9B470" w14:textId="53696574" w:rsidR="006F5035" w:rsidRPr="000441C4" w:rsidRDefault="006F5035" w:rsidP="006F5035">
            <w:pPr>
              <w:spacing w:before="240"/>
              <w:cnfStyle w:val="000000100000" w:firstRow="0" w:lastRow="0" w:firstColumn="0" w:lastColumn="0" w:oddVBand="0" w:evenVBand="0" w:oddHBand="1" w:evenHBand="0" w:firstRowFirstColumn="0" w:firstRowLastColumn="0" w:lastRowFirstColumn="0" w:lastRowLastColumn="0"/>
              <w:rPr>
                <w:bCs/>
                <w:color w:val="000000" w:themeColor="text1"/>
              </w:rPr>
            </w:pPr>
          </w:p>
        </w:tc>
        <w:tc>
          <w:tcPr>
            <w:tcW w:w="5254" w:type="dxa"/>
          </w:tcPr>
          <w:p w14:paraId="74BC0C71" w14:textId="54B11DCD" w:rsidR="006F5035" w:rsidRPr="00215FBC" w:rsidRDefault="006F5035" w:rsidP="007050D3">
            <w:pPr>
              <w:spacing w:before="24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pacing w:val="21"/>
                <w:sz w:val="20"/>
                <w:szCs w:val="20"/>
              </w:rPr>
            </w:pPr>
            <w:proofErr w:type="spellStart"/>
            <w:r w:rsidRPr="00215FBC">
              <w:rPr>
                <w:rFonts w:asciiTheme="majorHAnsi" w:hAnsiTheme="majorHAnsi"/>
                <w:b w:val="0"/>
                <w:bCs/>
                <w:spacing w:val="21"/>
                <w:sz w:val="20"/>
                <w:szCs w:val="20"/>
              </w:rPr>
              <w:t>Farið</w:t>
            </w:r>
            <w:proofErr w:type="spellEnd"/>
            <w:r w:rsidRPr="00215FBC">
              <w:rPr>
                <w:rFonts w:asciiTheme="majorHAnsi" w:hAnsiTheme="majorHAnsi"/>
                <w:b w:val="0"/>
                <w:bCs/>
                <w:spacing w:val="21"/>
                <w:sz w:val="20"/>
                <w:szCs w:val="20"/>
              </w:rPr>
              <w:t xml:space="preserve"> </w:t>
            </w:r>
            <w:proofErr w:type="spellStart"/>
            <w:r w:rsidRPr="00215FBC">
              <w:rPr>
                <w:rFonts w:asciiTheme="majorHAnsi" w:hAnsiTheme="majorHAnsi"/>
                <w:b w:val="0"/>
                <w:bCs/>
                <w:spacing w:val="21"/>
                <w:sz w:val="20"/>
                <w:szCs w:val="20"/>
              </w:rPr>
              <w:t>eftir</w:t>
            </w:r>
            <w:proofErr w:type="spellEnd"/>
            <w:r w:rsidRPr="00215FBC">
              <w:rPr>
                <w:rFonts w:asciiTheme="majorHAnsi" w:hAnsiTheme="majorHAnsi"/>
                <w:b w:val="0"/>
                <w:bCs/>
                <w:spacing w:val="21"/>
                <w:sz w:val="20"/>
                <w:szCs w:val="20"/>
              </w:rPr>
              <w:t xml:space="preserve"> </w:t>
            </w:r>
            <w:proofErr w:type="spellStart"/>
            <w:r w:rsidRPr="00215FBC">
              <w:rPr>
                <w:rFonts w:asciiTheme="majorHAnsi" w:hAnsiTheme="majorHAnsi"/>
                <w:b w:val="0"/>
                <w:bCs/>
                <w:spacing w:val="21"/>
                <w:sz w:val="20"/>
                <w:szCs w:val="20"/>
              </w:rPr>
              <w:t>einföldum</w:t>
            </w:r>
            <w:proofErr w:type="spellEnd"/>
            <w:r w:rsidRPr="00215FBC">
              <w:rPr>
                <w:rFonts w:asciiTheme="majorHAnsi" w:hAnsiTheme="majorHAnsi"/>
                <w:b w:val="0"/>
                <w:bCs/>
                <w:spacing w:val="21"/>
                <w:sz w:val="20"/>
                <w:szCs w:val="20"/>
              </w:rPr>
              <w:t xml:space="preserve"> </w:t>
            </w:r>
            <w:proofErr w:type="spellStart"/>
            <w:r w:rsidRPr="00215FBC">
              <w:rPr>
                <w:rFonts w:asciiTheme="majorHAnsi" w:hAnsiTheme="majorHAnsi"/>
                <w:b w:val="0"/>
                <w:bCs/>
                <w:spacing w:val="21"/>
                <w:sz w:val="20"/>
                <w:szCs w:val="20"/>
              </w:rPr>
              <w:t>uppskriftum</w:t>
            </w:r>
            <w:proofErr w:type="spellEnd"/>
            <w:r w:rsidRPr="00215FBC">
              <w:rPr>
                <w:rFonts w:asciiTheme="majorHAnsi" w:hAnsiTheme="majorHAnsi"/>
                <w:b w:val="0"/>
                <w:bCs/>
                <w:spacing w:val="21"/>
                <w:sz w:val="20"/>
                <w:szCs w:val="20"/>
              </w:rPr>
              <w:t xml:space="preserve"> </w:t>
            </w:r>
            <w:proofErr w:type="spellStart"/>
            <w:r w:rsidRPr="00215FBC">
              <w:rPr>
                <w:rFonts w:asciiTheme="majorHAnsi" w:hAnsiTheme="majorHAnsi"/>
                <w:b w:val="0"/>
                <w:bCs/>
                <w:spacing w:val="21"/>
                <w:sz w:val="20"/>
                <w:szCs w:val="20"/>
              </w:rPr>
              <w:t>og</w:t>
            </w:r>
            <w:proofErr w:type="spellEnd"/>
            <w:r w:rsidRPr="00215FBC">
              <w:rPr>
                <w:rFonts w:asciiTheme="majorHAnsi" w:hAnsiTheme="majorHAnsi"/>
                <w:b w:val="0"/>
                <w:bCs/>
                <w:spacing w:val="21"/>
                <w:sz w:val="20"/>
                <w:szCs w:val="20"/>
              </w:rPr>
              <w:t xml:space="preserve"> </w:t>
            </w:r>
            <w:proofErr w:type="spellStart"/>
            <w:r w:rsidRPr="00215FBC">
              <w:rPr>
                <w:rFonts w:asciiTheme="majorHAnsi" w:hAnsiTheme="majorHAnsi"/>
                <w:b w:val="0"/>
                <w:bCs/>
                <w:spacing w:val="21"/>
                <w:sz w:val="20"/>
                <w:szCs w:val="20"/>
              </w:rPr>
              <w:t>notað</w:t>
            </w:r>
            <w:proofErr w:type="spellEnd"/>
            <w:r w:rsidRPr="00215FBC">
              <w:rPr>
                <w:rFonts w:asciiTheme="majorHAnsi" w:hAnsiTheme="majorHAnsi"/>
                <w:b w:val="0"/>
                <w:bCs/>
                <w:spacing w:val="21"/>
                <w:sz w:val="20"/>
                <w:szCs w:val="20"/>
              </w:rPr>
              <w:t xml:space="preserve"> </w:t>
            </w:r>
            <w:proofErr w:type="spellStart"/>
            <w:r w:rsidRPr="00215FBC">
              <w:rPr>
                <w:rFonts w:asciiTheme="majorHAnsi" w:hAnsiTheme="majorHAnsi"/>
                <w:b w:val="0"/>
                <w:bCs/>
                <w:spacing w:val="21"/>
                <w:sz w:val="20"/>
                <w:szCs w:val="20"/>
              </w:rPr>
              <w:t>til</w:t>
            </w:r>
            <w:proofErr w:type="spellEnd"/>
            <w:r w:rsidRPr="00215FBC">
              <w:rPr>
                <w:rFonts w:asciiTheme="majorHAnsi" w:hAnsiTheme="majorHAnsi"/>
                <w:b w:val="0"/>
                <w:bCs/>
                <w:spacing w:val="21"/>
                <w:sz w:val="20"/>
                <w:szCs w:val="20"/>
              </w:rPr>
              <w:t xml:space="preserve"> </w:t>
            </w:r>
            <w:proofErr w:type="spellStart"/>
            <w:r w:rsidRPr="00215FBC">
              <w:rPr>
                <w:rFonts w:asciiTheme="majorHAnsi" w:hAnsiTheme="majorHAnsi"/>
                <w:b w:val="0"/>
                <w:bCs/>
                <w:spacing w:val="21"/>
                <w:sz w:val="20"/>
                <w:szCs w:val="20"/>
              </w:rPr>
              <w:t>þess</w:t>
            </w:r>
            <w:proofErr w:type="spellEnd"/>
            <w:r w:rsidRPr="00215FBC">
              <w:rPr>
                <w:rFonts w:asciiTheme="majorHAnsi" w:hAnsiTheme="majorHAnsi"/>
                <w:b w:val="0"/>
                <w:bCs/>
                <w:spacing w:val="21"/>
                <w:sz w:val="20"/>
                <w:szCs w:val="20"/>
              </w:rPr>
              <w:t xml:space="preserve"> </w:t>
            </w:r>
            <w:proofErr w:type="spellStart"/>
            <w:r w:rsidRPr="00215FBC">
              <w:rPr>
                <w:rFonts w:asciiTheme="majorHAnsi" w:hAnsiTheme="majorHAnsi"/>
                <w:b w:val="0"/>
                <w:bCs/>
                <w:spacing w:val="21"/>
                <w:sz w:val="20"/>
                <w:szCs w:val="20"/>
              </w:rPr>
              <w:t>einföld</w:t>
            </w:r>
            <w:proofErr w:type="spellEnd"/>
            <w:r w:rsidRPr="00215FBC">
              <w:rPr>
                <w:rFonts w:asciiTheme="majorHAnsi" w:hAnsiTheme="majorHAnsi"/>
                <w:b w:val="0"/>
                <w:bCs/>
                <w:spacing w:val="21"/>
                <w:sz w:val="20"/>
                <w:szCs w:val="20"/>
              </w:rPr>
              <w:t xml:space="preserve"> </w:t>
            </w:r>
            <w:proofErr w:type="spellStart"/>
            <w:r w:rsidRPr="00215FBC">
              <w:rPr>
                <w:rFonts w:asciiTheme="majorHAnsi" w:hAnsiTheme="majorHAnsi"/>
                <w:b w:val="0"/>
                <w:bCs/>
                <w:spacing w:val="21"/>
                <w:sz w:val="20"/>
                <w:szCs w:val="20"/>
              </w:rPr>
              <w:t>mæli</w:t>
            </w:r>
            <w:proofErr w:type="spellEnd"/>
            <w:r w:rsidRPr="00215FBC">
              <w:rPr>
                <w:rFonts w:asciiTheme="majorHAnsi" w:hAnsiTheme="majorHAnsi"/>
                <w:b w:val="0"/>
                <w:bCs/>
                <w:spacing w:val="21"/>
                <w:sz w:val="20"/>
                <w:szCs w:val="20"/>
              </w:rPr>
              <w:t xml:space="preserve">- </w:t>
            </w:r>
            <w:proofErr w:type="spellStart"/>
            <w:r w:rsidRPr="00215FBC">
              <w:rPr>
                <w:rFonts w:asciiTheme="majorHAnsi" w:hAnsiTheme="majorHAnsi"/>
                <w:b w:val="0"/>
                <w:bCs/>
                <w:spacing w:val="21"/>
                <w:sz w:val="20"/>
                <w:szCs w:val="20"/>
              </w:rPr>
              <w:t>og</w:t>
            </w:r>
            <w:proofErr w:type="spellEnd"/>
            <w:r w:rsidRPr="00215FBC">
              <w:rPr>
                <w:rFonts w:asciiTheme="majorHAnsi" w:hAnsiTheme="majorHAnsi"/>
                <w:b w:val="0"/>
                <w:bCs/>
                <w:spacing w:val="21"/>
                <w:sz w:val="20"/>
                <w:szCs w:val="20"/>
              </w:rPr>
              <w:t xml:space="preserve"> </w:t>
            </w:r>
            <w:proofErr w:type="spellStart"/>
            <w:r w:rsidRPr="00215FBC">
              <w:rPr>
                <w:rFonts w:asciiTheme="majorHAnsi" w:hAnsiTheme="majorHAnsi"/>
                <w:b w:val="0"/>
                <w:bCs/>
                <w:spacing w:val="21"/>
                <w:sz w:val="20"/>
                <w:szCs w:val="20"/>
              </w:rPr>
              <w:t>eldhúsáhöld</w:t>
            </w:r>
            <w:proofErr w:type="spellEnd"/>
          </w:p>
        </w:tc>
        <w:tc>
          <w:tcPr>
            <w:tcW w:w="2138" w:type="dxa"/>
          </w:tcPr>
          <w:p w14:paraId="6D36507F" w14:textId="0EB2D9E2" w:rsidR="006F5035" w:rsidRPr="003E23D5" w:rsidRDefault="006F5035" w:rsidP="006F5035">
            <w:pPr>
              <w:spacing w:before="240"/>
              <w:cnfStyle w:val="000000100000" w:firstRow="0" w:lastRow="0" w:firstColumn="0" w:lastColumn="0" w:oddVBand="0" w:evenVBand="0" w:oddHBand="1" w:evenHBand="0" w:firstRowFirstColumn="0" w:firstRowLastColumn="0" w:lastRowFirstColumn="0" w:lastRowLastColumn="0"/>
              <w:rPr>
                <w:bCs/>
                <w:color w:val="000000" w:themeColor="text1"/>
              </w:rPr>
            </w:pPr>
          </w:p>
        </w:tc>
      </w:tr>
      <w:tr w:rsidR="006F5035" w:rsidRPr="003E23D5" w14:paraId="63E1B46A" w14:textId="77777777" w:rsidTr="00811F12">
        <w:trPr>
          <w:trHeight w:val="879"/>
        </w:trPr>
        <w:tc>
          <w:tcPr>
            <w:cnfStyle w:val="001000000000" w:firstRow="0" w:lastRow="0" w:firstColumn="1" w:lastColumn="0" w:oddVBand="0" w:evenVBand="0" w:oddHBand="0" w:evenHBand="0" w:firstRowFirstColumn="0" w:firstRowLastColumn="0" w:lastRowFirstColumn="0" w:lastRowLastColumn="0"/>
            <w:tcW w:w="1129" w:type="dxa"/>
          </w:tcPr>
          <w:p w14:paraId="3CC77434" w14:textId="0B26A012" w:rsidR="006F5035" w:rsidRPr="003E23D5" w:rsidRDefault="006F5035" w:rsidP="006F5035">
            <w:pPr>
              <w:spacing w:before="240"/>
              <w:rPr>
                <w:bCs w:val="0"/>
                <w:color w:val="000000" w:themeColor="text1"/>
              </w:rPr>
            </w:pPr>
          </w:p>
        </w:tc>
        <w:tc>
          <w:tcPr>
            <w:tcW w:w="1843" w:type="dxa"/>
          </w:tcPr>
          <w:p w14:paraId="4AC1B3D3" w14:textId="4674D545" w:rsidR="006F5035" w:rsidRDefault="006F5035" w:rsidP="006F5035">
            <w:pPr>
              <w:spacing w:before="240"/>
              <w:cnfStyle w:val="000000000000" w:firstRow="0" w:lastRow="0" w:firstColumn="0" w:lastColumn="0" w:oddVBand="0" w:evenVBand="0" w:oddHBand="0" w:evenHBand="0" w:firstRowFirstColumn="0" w:firstRowLastColumn="0" w:lastRowFirstColumn="0" w:lastRowLastColumn="0"/>
              <w:rPr>
                <w:b w:val="0"/>
                <w:color w:val="000000" w:themeColor="text1"/>
              </w:rPr>
            </w:pPr>
          </w:p>
        </w:tc>
        <w:tc>
          <w:tcPr>
            <w:tcW w:w="3119" w:type="dxa"/>
          </w:tcPr>
          <w:p w14:paraId="041C83B1" w14:textId="77777777" w:rsidR="006F5035" w:rsidRPr="003E23D5" w:rsidRDefault="006F5035" w:rsidP="006F5035">
            <w:pPr>
              <w:spacing w:before="240"/>
              <w:cnfStyle w:val="000000000000" w:firstRow="0" w:lastRow="0" w:firstColumn="0" w:lastColumn="0" w:oddVBand="0" w:evenVBand="0" w:oddHBand="0" w:evenHBand="0" w:firstRowFirstColumn="0" w:firstRowLastColumn="0" w:lastRowFirstColumn="0" w:lastRowLastColumn="0"/>
              <w:rPr>
                <w:bCs/>
                <w:color w:val="000000" w:themeColor="text1"/>
              </w:rPr>
            </w:pPr>
          </w:p>
        </w:tc>
        <w:tc>
          <w:tcPr>
            <w:tcW w:w="5254" w:type="dxa"/>
          </w:tcPr>
          <w:p w14:paraId="29D11339" w14:textId="77777777" w:rsidR="006F5035" w:rsidRPr="00215FBC" w:rsidRDefault="006F5035" w:rsidP="007050D3">
            <w:pPr>
              <w:pStyle w:val="Venjulegtvefur"/>
              <w:spacing w:before="24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bCs/>
                <w:color w:val="696464" w:themeColor="text2"/>
                <w:spacing w:val="21"/>
                <w:sz w:val="20"/>
                <w:szCs w:val="20"/>
                <w:lang w:val="en-US" w:eastAsia="ja-JP"/>
              </w:rPr>
            </w:pPr>
            <w:proofErr w:type="spellStart"/>
            <w:r w:rsidRPr="00215FBC">
              <w:rPr>
                <w:rFonts w:asciiTheme="majorHAnsi" w:eastAsiaTheme="minorHAnsi" w:hAnsiTheme="majorHAnsi" w:cstheme="minorBidi"/>
                <w:bCs/>
                <w:color w:val="696464" w:themeColor="text2"/>
                <w:spacing w:val="21"/>
                <w:sz w:val="20"/>
                <w:szCs w:val="20"/>
                <w:lang w:val="en-US" w:eastAsia="ja-JP"/>
              </w:rPr>
              <w:t>Útbúið</w:t>
            </w:r>
            <w:proofErr w:type="spellEnd"/>
            <w:r w:rsidRPr="00215FBC">
              <w:rPr>
                <w:rFonts w:asciiTheme="majorHAnsi" w:eastAsiaTheme="minorHAnsi" w:hAnsiTheme="majorHAnsi" w:cstheme="minorBidi"/>
                <w:bCs/>
                <w:color w:val="696464" w:themeColor="text2"/>
                <w:spacing w:val="21"/>
                <w:sz w:val="20"/>
                <w:szCs w:val="20"/>
                <w:lang w:val="en-US" w:eastAsia="ja-JP"/>
              </w:rPr>
              <w:t xml:space="preserve"> </w:t>
            </w:r>
            <w:proofErr w:type="spellStart"/>
            <w:r w:rsidRPr="00215FBC">
              <w:rPr>
                <w:rFonts w:asciiTheme="majorHAnsi" w:eastAsiaTheme="minorHAnsi" w:hAnsiTheme="majorHAnsi" w:cstheme="minorBidi"/>
                <w:bCs/>
                <w:color w:val="696464" w:themeColor="text2"/>
                <w:spacing w:val="21"/>
                <w:sz w:val="20"/>
                <w:szCs w:val="20"/>
                <w:lang w:val="en-US" w:eastAsia="ja-JP"/>
              </w:rPr>
              <w:t>með</w:t>
            </w:r>
            <w:proofErr w:type="spellEnd"/>
            <w:r w:rsidRPr="00215FBC">
              <w:rPr>
                <w:rFonts w:asciiTheme="majorHAnsi" w:eastAsiaTheme="minorHAnsi" w:hAnsiTheme="majorHAnsi" w:cstheme="minorBidi"/>
                <w:bCs/>
                <w:color w:val="696464" w:themeColor="text2"/>
                <w:spacing w:val="21"/>
                <w:sz w:val="20"/>
                <w:szCs w:val="20"/>
                <w:lang w:val="en-US" w:eastAsia="ja-JP"/>
              </w:rPr>
              <w:t xml:space="preserve"> </w:t>
            </w:r>
            <w:proofErr w:type="spellStart"/>
            <w:r w:rsidRPr="00215FBC">
              <w:rPr>
                <w:rFonts w:asciiTheme="majorHAnsi" w:eastAsiaTheme="minorHAnsi" w:hAnsiTheme="majorHAnsi" w:cstheme="minorBidi"/>
                <w:bCs/>
                <w:color w:val="696464" w:themeColor="text2"/>
                <w:spacing w:val="21"/>
                <w:sz w:val="20"/>
                <w:szCs w:val="20"/>
                <w:lang w:val="en-US" w:eastAsia="ja-JP"/>
              </w:rPr>
              <w:t>aðstoð</w:t>
            </w:r>
            <w:proofErr w:type="spellEnd"/>
            <w:r w:rsidRPr="00215FBC">
              <w:rPr>
                <w:rFonts w:asciiTheme="majorHAnsi" w:eastAsiaTheme="minorHAnsi" w:hAnsiTheme="majorHAnsi" w:cstheme="minorBidi"/>
                <w:bCs/>
                <w:color w:val="696464" w:themeColor="text2"/>
                <w:spacing w:val="21"/>
                <w:sz w:val="20"/>
                <w:szCs w:val="20"/>
                <w:lang w:val="en-US" w:eastAsia="ja-JP"/>
              </w:rPr>
              <w:t xml:space="preserve"> </w:t>
            </w:r>
            <w:proofErr w:type="spellStart"/>
            <w:r w:rsidRPr="00215FBC">
              <w:rPr>
                <w:rFonts w:asciiTheme="majorHAnsi" w:eastAsiaTheme="minorHAnsi" w:hAnsiTheme="majorHAnsi" w:cstheme="minorBidi"/>
                <w:bCs/>
                <w:color w:val="696464" w:themeColor="text2"/>
                <w:spacing w:val="21"/>
                <w:sz w:val="20"/>
                <w:szCs w:val="20"/>
                <w:lang w:val="en-US" w:eastAsia="ja-JP"/>
              </w:rPr>
              <w:t>einfaldar</w:t>
            </w:r>
            <w:proofErr w:type="spellEnd"/>
            <w:r w:rsidRPr="00215FBC">
              <w:rPr>
                <w:rFonts w:asciiTheme="majorHAnsi" w:eastAsiaTheme="minorHAnsi" w:hAnsiTheme="majorHAnsi" w:cstheme="minorBidi"/>
                <w:bCs/>
                <w:color w:val="696464" w:themeColor="text2"/>
                <w:spacing w:val="21"/>
                <w:sz w:val="20"/>
                <w:szCs w:val="20"/>
                <w:lang w:val="en-US" w:eastAsia="ja-JP"/>
              </w:rPr>
              <w:t xml:space="preserve"> </w:t>
            </w:r>
            <w:proofErr w:type="spellStart"/>
            <w:r w:rsidRPr="00215FBC">
              <w:rPr>
                <w:rFonts w:asciiTheme="majorHAnsi" w:eastAsiaTheme="minorHAnsi" w:hAnsiTheme="majorHAnsi" w:cstheme="minorBidi"/>
                <w:bCs/>
                <w:color w:val="696464" w:themeColor="text2"/>
                <w:spacing w:val="21"/>
                <w:sz w:val="20"/>
                <w:szCs w:val="20"/>
                <w:lang w:val="en-US" w:eastAsia="ja-JP"/>
              </w:rPr>
              <w:t>og</w:t>
            </w:r>
            <w:proofErr w:type="spellEnd"/>
            <w:r w:rsidRPr="00215FBC">
              <w:rPr>
                <w:rFonts w:asciiTheme="majorHAnsi" w:eastAsiaTheme="minorHAnsi" w:hAnsiTheme="majorHAnsi" w:cstheme="minorBidi"/>
                <w:bCs/>
                <w:color w:val="696464" w:themeColor="text2"/>
                <w:spacing w:val="21"/>
                <w:sz w:val="20"/>
                <w:szCs w:val="20"/>
                <w:lang w:val="en-US" w:eastAsia="ja-JP"/>
              </w:rPr>
              <w:t xml:space="preserve"> </w:t>
            </w:r>
            <w:proofErr w:type="spellStart"/>
            <w:r w:rsidRPr="00215FBC">
              <w:rPr>
                <w:rFonts w:asciiTheme="majorHAnsi" w:eastAsiaTheme="minorHAnsi" w:hAnsiTheme="majorHAnsi" w:cstheme="minorBidi"/>
                <w:bCs/>
                <w:color w:val="696464" w:themeColor="text2"/>
                <w:spacing w:val="21"/>
                <w:sz w:val="20"/>
                <w:szCs w:val="20"/>
                <w:lang w:val="en-US" w:eastAsia="ja-JP"/>
              </w:rPr>
              <w:t>hollar</w:t>
            </w:r>
            <w:proofErr w:type="spellEnd"/>
            <w:r w:rsidRPr="00215FBC">
              <w:rPr>
                <w:rFonts w:asciiTheme="majorHAnsi" w:eastAsiaTheme="minorHAnsi" w:hAnsiTheme="majorHAnsi" w:cstheme="minorBidi"/>
                <w:bCs/>
                <w:color w:val="696464" w:themeColor="text2"/>
                <w:spacing w:val="21"/>
                <w:sz w:val="20"/>
                <w:szCs w:val="20"/>
                <w:lang w:val="en-US" w:eastAsia="ja-JP"/>
              </w:rPr>
              <w:t xml:space="preserve"> </w:t>
            </w:r>
            <w:proofErr w:type="spellStart"/>
            <w:r w:rsidRPr="00215FBC">
              <w:rPr>
                <w:rFonts w:asciiTheme="majorHAnsi" w:eastAsiaTheme="minorHAnsi" w:hAnsiTheme="majorHAnsi" w:cstheme="minorBidi"/>
                <w:bCs/>
                <w:color w:val="696464" w:themeColor="text2"/>
                <w:spacing w:val="21"/>
                <w:sz w:val="20"/>
                <w:szCs w:val="20"/>
                <w:lang w:val="en-US" w:eastAsia="ja-JP"/>
              </w:rPr>
              <w:t>máltíðir</w:t>
            </w:r>
            <w:proofErr w:type="spellEnd"/>
            <w:r w:rsidRPr="00215FBC">
              <w:rPr>
                <w:rFonts w:asciiTheme="majorHAnsi" w:eastAsiaTheme="minorHAnsi" w:hAnsiTheme="majorHAnsi" w:cstheme="minorBidi"/>
                <w:bCs/>
                <w:color w:val="696464" w:themeColor="text2"/>
                <w:spacing w:val="21"/>
                <w:sz w:val="20"/>
                <w:szCs w:val="20"/>
                <w:lang w:val="en-US" w:eastAsia="ja-JP"/>
              </w:rPr>
              <w:t>.</w:t>
            </w:r>
          </w:p>
          <w:p w14:paraId="54F4CF34" w14:textId="711DD139" w:rsidR="006F5035" w:rsidRPr="00215FBC" w:rsidRDefault="006F5035" w:rsidP="007050D3">
            <w:pPr>
              <w:pStyle w:val="Mlsgreinlista"/>
              <w:ind w:left="720" w:firstLine="0"/>
              <w:cnfStyle w:val="000000000000" w:firstRow="0" w:lastRow="0" w:firstColumn="0" w:lastColumn="0" w:oddVBand="0" w:evenVBand="0" w:oddHBand="0" w:evenHBand="0" w:firstRowFirstColumn="0" w:firstRowLastColumn="0" w:lastRowFirstColumn="0" w:lastRowLastColumn="0"/>
              <w:rPr>
                <w:rFonts w:asciiTheme="majorHAnsi" w:hAnsiTheme="majorHAnsi"/>
                <w:b w:val="0"/>
                <w:bCs/>
                <w:color w:val="696464" w:themeColor="text2"/>
                <w:spacing w:val="21"/>
                <w:sz w:val="20"/>
                <w:szCs w:val="20"/>
              </w:rPr>
            </w:pPr>
          </w:p>
        </w:tc>
        <w:tc>
          <w:tcPr>
            <w:tcW w:w="2138" w:type="dxa"/>
          </w:tcPr>
          <w:p w14:paraId="4EBDD6AE" w14:textId="77777777" w:rsidR="006F5035" w:rsidRPr="003E23D5" w:rsidRDefault="006F5035" w:rsidP="006F5035">
            <w:pPr>
              <w:spacing w:before="240"/>
              <w:cnfStyle w:val="000000000000" w:firstRow="0" w:lastRow="0" w:firstColumn="0" w:lastColumn="0" w:oddVBand="0" w:evenVBand="0" w:oddHBand="0" w:evenHBand="0" w:firstRowFirstColumn="0" w:firstRowLastColumn="0" w:lastRowFirstColumn="0" w:lastRowLastColumn="0"/>
              <w:rPr>
                <w:bCs/>
                <w:color w:val="000000" w:themeColor="text1"/>
              </w:rPr>
            </w:pPr>
          </w:p>
        </w:tc>
      </w:tr>
      <w:tr w:rsidR="006F5035" w:rsidRPr="003E23D5" w14:paraId="1ABA1FD3" w14:textId="77777777" w:rsidTr="00811F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4D3333A" w14:textId="1544C5D9" w:rsidR="006F5035" w:rsidRPr="003E23D5" w:rsidRDefault="006F5035" w:rsidP="006F5035">
            <w:pPr>
              <w:spacing w:before="240"/>
              <w:rPr>
                <w:bCs w:val="0"/>
                <w:color w:val="000000" w:themeColor="text1"/>
              </w:rPr>
            </w:pPr>
          </w:p>
        </w:tc>
        <w:tc>
          <w:tcPr>
            <w:tcW w:w="1843" w:type="dxa"/>
          </w:tcPr>
          <w:p w14:paraId="1561276B" w14:textId="417A8B74" w:rsidR="006F5035" w:rsidRDefault="006F5035" w:rsidP="006F5035">
            <w:pPr>
              <w:spacing w:before="240"/>
              <w:cnfStyle w:val="000000100000" w:firstRow="0" w:lastRow="0" w:firstColumn="0" w:lastColumn="0" w:oddVBand="0" w:evenVBand="0" w:oddHBand="1" w:evenHBand="0" w:firstRowFirstColumn="0" w:firstRowLastColumn="0" w:lastRowFirstColumn="0" w:lastRowLastColumn="0"/>
              <w:rPr>
                <w:b w:val="0"/>
                <w:color w:val="000000" w:themeColor="text1"/>
              </w:rPr>
            </w:pPr>
          </w:p>
        </w:tc>
        <w:tc>
          <w:tcPr>
            <w:tcW w:w="3119" w:type="dxa"/>
          </w:tcPr>
          <w:p w14:paraId="4B31E433" w14:textId="5EE9915D" w:rsidR="006F5035" w:rsidRPr="003E23D5" w:rsidRDefault="006F5035" w:rsidP="006F5035">
            <w:pPr>
              <w:spacing w:before="240"/>
              <w:cnfStyle w:val="000000100000" w:firstRow="0" w:lastRow="0" w:firstColumn="0" w:lastColumn="0" w:oddVBand="0" w:evenVBand="0" w:oddHBand="1" w:evenHBand="0" w:firstRowFirstColumn="0" w:firstRowLastColumn="0" w:lastRowFirstColumn="0" w:lastRowLastColumn="0"/>
              <w:rPr>
                <w:bCs/>
                <w:color w:val="000000" w:themeColor="text1"/>
              </w:rPr>
            </w:pPr>
          </w:p>
        </w:tc>
        <w:tc>
          <w:tcPr>
            <w:tcW w:w="5254" w:type="dxa"/>
          </w:tcPr>
          <w:p w14:paraId="540C586F" w14:textId="65FE855B" w:rsidR="006F5035" w:rsidRPr="003E23D5" w:rsidRDefault="006F5035" w:rsidP="006F5035">
            <w:pPr>
              <w:pStyle w:val="Mlsgreinlista"/>
              <w:ind w:left="720" w:firstLin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38" w:type="dxa"/>
          </w:tcPr>
          <w:p w14:paraId="78A98757" w14:textId="63D78A82" w:rsidR="006F5035" w:rsidRPr="003E23D5" w:rsidRDefault="006F5035" w:rsidP="006F5035">
            <w:pPr>
              <w:spacing w:before="240"/>
              <w:cnfStyle w:val="000000100000" w:firstRow="0" w:lastRow="0" w:firstColumn="0" w:lastColumn="0" w:oddVBand="0" w:evenVBand="0" w:oddHBand="1" w:evenHBand="0" w:firstRowFirstColumn="0" w:firstRowLastColumn="0" w:lastRowFirstColumn="0" w:lastRowLastColumn="0"/>
              <w:rPr>
                <w:bCs/>
                <w:color w:val="000000" w:themeColor="text1"/>
              </w:rPr>
            </w:pPr>
          </w:p>
        </w:tc>
      </w:tr>
    </w:tbl>
    <w:p w14:paraId="509F26DE" w14:textId="77777777" w:rsidR="00BA5974" w:rsidRPr="00BA5974" w:rsidRDefault="00BA5974" w:rsidP="00C673E7">
      <w:pPr>
        <w:spacing w:before="240" w:after="0"/>
        <w:rPr>
          <w:color w:val="000000" w:themeColor="text1"/>
        </w:rPr>
      </w:pPr>
    </w:p>
    <w:p w14:paraId="3CF271BC" w14:textId="77777777" w:rsidR="00C673E7" w:rsidRPr="00BA5974" w:rsidRDefault="00C673E7">
      <w:pPr>
        <w:spacing w:before="240" w:after="0"/>
        <w:rPr>
          <w:color w:val="000000" w:themeColor="text1"/>
        </w:rPr>
      </w:pPr>
    </w:p>
    <w:sectPr w:rsidR="00C673E7" w:rsidRPr="00BA5974" w:rsidSect="00195CCC">
      <w:headerReference w:type="default" r:id="rId9"/>
      <w:footerReference w:type="default" r:id="rId10"/>
      <w:headerReference w:type="first" r:id="rId11"/>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51A5" w14:textId="77777777" w:rsidR="00E911D1" w:rsidRDefault="00E911D1">
      <w:pPr>
        <w:spacing w:after="0" w:line="240" w:lineRule="auto"/>
      </w:pPr>
      <w:r>
        <w:separator/>
      </w:r>
    </w:p>
  </w:endnote>
  <w:endnote w:type="continuationSeparator" w:id="0">
    <w:p w14:paraId="21BFF6EE" w14:textId="77777777" w:rsidR="00E911D1" w:rsidRDefault="00E9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1FFE7202" w:rsidR="00B45A8B" w:rsidRDefault="0041106F">
        <w:pPr>
          <w:pStyle w:val="Suftur"/>
        </w:pPr>
        <w:r>
          <w:fldChar w:fldCharType="begin"/>
        </w:r>
        <w:r>
          <w:instrText xml:space="preserve"> PAGE   \* MERGEFORMAT </w:instrText>
        </w:r>
        <w:r>
          <w:fldChar w:fldCharType="separate"/>
        </w:r>
        <w:r w:rsidR="006122A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CDF2" w14:textId="77777777" w:rsidR="00E911D1" w:rsidRDefault="00E911D1">
      <w:pPr>
        <w:spacing w:after="0" w:line="240" w:lineRule="auto"/>
      </w:pPr>
      <w:r>
        <w:separator/>
      </w:r>
    </w:p>
  </w:footnote>
  <w:footnote w:type="continuationSeparator" w:id="0">
    <w:p w14:paraId="524426FB" w14:textId="77777777" w:rsidR="00E911D1" w:rsidRDefault="00E9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en-U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en-U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E30858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12E16842"/>
    <w:multiLevelType w:val="hybridMultilevel"/>
    <w:tmpl w:val="9486606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775109">
    <w:abstractNumId w:val="9"/>
  </w:num>
  <w:num w:numId="2" w16cid:durableId="505050486">
    <w:abstractNumId w:val="7"/>
  </w:num>
  <w:num w:numId="3" w16cid:durableId="1025669427">
    <w:abstractNumId w:val="6"/>
  </w:num>
  <w:num w:numId="4" w16cid:durableId="1517302034">
    <w:abstractNumId w:val="5"/>
  </w:num>
  <w:num w:numId="5" w16cid:durableId="1857108849">
    <w:abstractNumId w:val="4"/>
  </w:num>
  <w:num w:numId="6" w16cid:durableId="752121276">
    <w:abstractNumId w:val="8"/>
  </w:num>
  <w:num w:numId="7" w16cid:durableId="1447701876">
    <w:abstractNumId w:val="3"/>
  </w:num>
  <w:num w:numId="8" w16cid:durableId="190388610">
    <w:abstractNumId w:val="2"/>
  </w:num>
  <w:num w:numId="9" w16cid:durableId="153181360">
    <w:abstractNumId w:val="1"/>
  </w:num>
  <w:num w:numId="10" w16cid:durableId="1621229935">
    <w:abstractNumId w:val="0"/>
  </w:num>
  <w:num w:numId="11" w16cid:durableId="1632904104">
    <w:abstractNumId w:val="12"/>
  </w:num>
  <w:num w:numId="12" w16cid:durableId="1642997895">
    <w:abstractNumId w:val="10"/>
  </w:num>
  <w:num w:numId="13" w16cid:durableId="1720517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763F"/>
    <w:rsid w:val="000441C4"/>
    <w:rsid w:val="000A04AD"/>
    <w:rsid w:val="00195CCC"/>
    <w:rsid w:val="001E032C"/>
    <w:rsid w:val="00215FBC"/>
    <w:rsid w:val="00273F8D"/>
    <w:rsid w:val="002E656A"/>
    <w:rsid w:val="0035672E"/>
    <w:rsid w:val="0036573D"/>
    <w:rsid w:val="003813B4"/>
    <w:rsid w:val="003D0C02"/>
    <w:rsid w:val="003F036B"/>
    <w:rsid w:val="0041106F"/>
    <w:rsid w:val="00417007"/>
    <w:rsid w:val="00454465"/>
    <w:rsid w:val="004C6289"/>
    <w:rsid w:val="004D56E5"/>
    <w:rsid w:val="005B72A3"/>
    <w:rsid w:val="005C55CC"/>
    <w:rsid w:val="00605E27"/>
    <w:rsid w:val="006122AD"/>
    <w:rsid w:val="00661B09"/>
    <w:rsid w:val="006F5035"/>
    <w:rsid w:val="007050D3"/>
    <w:rsid w:val="00717E78"/>
    <w:rsid w:val="0072004F"/>
    <w:rsid w:val="0080479A"/>
    <w:rsid w:val="00846D04"/>
    <w:rsid w:val="00865C40"/>
    <w:rsid w:val="008A249E"/>
    <w:rsid w:val="00930DD3"/>
    <w:rsid w:val="0094319A"/>
    <w:rsid w:val="009C535E"/>
    <w:rsid w:val="00A94F35"/>
    <w:rsid w:val="00B45A8B"/>
    <w:rsid w:val="00B96BDB"/>
    <w:rsid w:val="00BA5974"/>
    <w:rsid w:val="00BC3266"/>
    <w:rsid w:val="00C673E7"/>
    <w:rsid w:val="00CA3030"/>
    <w:rsid w:val="00CA66DB"/>
    <w:rsid w:val="00D72007"/>
    <w:rsid w:val="00DA43D5"/>
    <w:rsid w:val="00DB6539"/>
    <w:rsid w:val="00DC1944"/>
    <w:rsid w:val="00DD577B"/>
    <w:rsid w:val="00E17E42"/>
    <w:rsid w:val="00E44CAE"/>
    <w:rsid w:val="00E55286"/>
    <w:rsid w:val="00E76DB3"/>
    <w:rsid w:val="00E911D1"/>
    <w:rsid w:val="00F45E02"/>
    <w:rsid w:val="00F4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Venjulegur">
    <w:name w:val="Normal"/>
    <w:qFormat/>
    <w:rsid w:val="00A94F35"/>
    <w:rPr>
      <w:b/>
    </w:rPr>
  </w:style>
  <w:style w:type="paragraph" w:styleId="Fyrirsgn1">
    <w:name w:val="heading 1"/>
    <w:basedOn w:val="Venjulegur"/>
    <w:next w:val="Venjulegur"/>
    <w:link w:val="Fyrirsgn1Staf"/>
    <w:uiPriority w:val="9"/>
    <w:qFormat/>
    <w:rsid w:val="0035672E"/>
    <w:pPr>
      <w:spacing w:before="320" w:after="200"/>
      <w:contextualSpacing/>
      <w:outlineLvl w:val="0"/>
    </w:pPr>
    <w:rPr>
      <w:rFonts w:asciiTheme="majorHAnsi" w:hAnsiTheme="majorHAnsi"/>
      <w:spacing w:val="21"/>
      <w:sz w:val="28"/>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val="0"/>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val="0"/>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val="0"/>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val="0"/>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val="0"/>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val="0"/>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val="0"/>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sid w:val="0035672E"/>
    <w:rPr>
      <w:rFonts w:asciiTheme="majorHAnsi" w:hAnsiTheme="majorHAnsi"/>
      <w:b/>
      <w:spacing w:val="21"/>
      <w:sz w:val="28"/>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val="0"/>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val="0"/>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val="0"/>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paragraph" w:styleId="Venjulegtvefur">
    <w:name w:val="Normal (Web)"/>
    <w:basedOn w:val="Venjulegur"/>
    <w:uiPriority w:val="99"/>
    <w:semiHidden/>
    <w:unhideWhenUsed/>
    <w:rsid w:val="006F5035"/>
    <w:pPr>
      <w:spacing w:before="100" w:beforeAutospacing="1" w:after="100" w:afterAutospacing="1" w:line="240" w:lineRule="auto"/>
    </w:pPr>
    <w:rPr>
      <w:rFonts w:ascii="Times New Roman" w:eastAsia="Times New Roman" w:hAnsi="Times New Roman" w:cs="Times New Roman"/>
      <w:b w:val="0"/>
      <w:color w:val="auto"/>
      <w:sz w:val="24"/>
      <w:szCs w:val="24"/>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1269</Characters>
  <Application>Microsoft Office Word</Application>
  <DocSecurity>0</DocSecurity>
  <Lines>10</Lines>
  <Paragraphs>2</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Jónas Bragi Jónasson</cp:lastModifiedBy>
  <cp:revision>2</cp:revision>
  <dcterms:created xsi:type="dcterms:W3CDTF">2024-09-19T09:16:00Z</dcterms:created>
  <dcterms:modified xsi:type="dcterms:W3CDTF">2024-09-19T09:16:00Z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