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F626" w14:textId="77777777" w:rsidR="00A60966" w:rsidRDefault="001178A8">
      <w:pPr>
        <w:spacing w:line="240" w:lineRule="auto"/>
        <w:rPr>
          <w:rFonts w:ascii="Century Gothic" w:eastAsia="Century Gothic" w:hAnsi="Century Gothic" w:cs="Century Gothic"/>
          <w:b/>
          <w:smallCaps/>
          <w:sz w:val="36"/>
          <w:szCs w:val="36"/>
        </w:rPr>
      </w:pPr>
      <w:proofErr w:type="spellStart"/>
      <w:r>
        <w:rPr>
          <w:rFonts w:ascii="Century Gothic" w:eastAsia="Century Gothic" w:hAnsi="Century Gothic" w:cs="Century Gothic"/>
          <w:b/>
          <w:smallCaps/>
          <w:sz w:val="36"/>
          <w:szCs w:val="36"/>
        </w:rPr>
        <w:t>Danska</w:t>
      </w:r>
      <w:proofErr w:type="spellEnd"/>
      <w:r>
        <w:rPr>
          <w:rFonts w:ascii="Century Gothic" w:eastAsia="Century Gothic" w:hAnsi="Century Gothic" w:cs="Century Gothic"/>
          <w:b/>
          <w:smallCaps/>
          <w:sz w:val="36"/>
          <w:szCs w:val="36"/>
        </w:rPr>
        <w:t xml:space="preserve">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020DD166" wp14:editId="6726E089">
            <wp:simplePos x="0" y="0"/>
            <wp:positionH relativeFrom="column">
              <wp:posOffset>5167630</wp:posOffset>
            </wp:positionH>
            <wp:positionV relativeFrom="paragraph">
              <wp:posOffset>-500379</wp:posOffset>
            </wp:positionV>
            <wp:extent cx="1562100" cy="533400"/>
            <wp:effectExtent l="0" t="0" r="0" b="0"/>
            <wp:wrapSquare wrapText="bothSides" distT="0" distB="0" distL="0" distR="0"/>
            <wp:docPr id="1" name="image1.png" descr="ellaskÃ³l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askÃ³li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9AC06E" w14:textId="77777777" w:rsidR="00A60966" w:rsidRDefault="001178A8">
      <w:pPr>
        <w:spacing w:after="240" w:line="240" w:lineRule="auto"/>
        <w:rPr>
          <w:rFonts w:ascii="Century Gothic" w:eastAsia="Century Gothic" w:hAnsi="Century Gothic" w:cs="Century Gothic"/>
          <w:b/>
          <w:smallCaps/>
          <w:sz w:val="36"/>
          <w:szCs w:val="36"/>
        </w:rPr>
      </w:pPr>
      <w:proofErr w:type="spellStart"/>
      <w:r>
        <w:rPr>
          <w:rFonts w:ascii="Century Gothic" w:eastAsia="Century Gothic" w:hAnsi="Century Gothic" w:cs="Century Gothic"/>
          <w:b/>
          <w:smallCaps/>
          <w:sz w:val="36"/>
          <w:szCs w:val="36"/>
        </w:rPr>
        <w:t>KENNSLUÁÆTLUN</w:t>
      </w:r>
      <w:proofErr w:type="spellEnd"/>
    </w:p>
    <w:p w14:paraId="6ED5433E" w14:textId="77777777" w:rsidR="00A60966" w:rsidRDefault="001178A8">
      <w:pPr>
        <w:spacing w:after="60" w:line="288" w:lineRule="auto"/>
        <w:rPr>
          <w:rFonts w:ascii="Century Gothic" w:eastAsia="Century Gothic" w:hAnsi="Century Gothic" w:cs="Century Gothic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</w:rPr>
        <w:t>FELLASKÓLI</w:t>
      </w:r>
      <w:proofErr w:type="spellEnd"/>
      <w:r>
        <w:rPr>
          <w:rFonts w:ascii="Century Gothic" w:eastAsia="Century Gothic" w:hAnsi="Century Gothic" w:cs="Century Gothic"/>
        </w:rPr>
        <w:t xml:space="preserve"> - </w:t>
      </w:r>
      <w:proofErr w:type="spellStart"/>
      <w:r>
        <w:rPr>
          <w:rFonts w:ascii="Century Gothic" w:eastAsia="Century Gothic" w:hAnsi="Century Gothic" w:cs="Century Gothic"/>
        </w:rPr>
        <w:t>NORÐURFELLI</w:t>
      </w:r>
      <w:proofErr w:type="spellEnd"/>
      <w:r>
        <w:rPr>
          <w:rFonts w:ascii="Century Gothic" w:eastAsia="Century Gothic" w:hAnsi="Century Gothic" w:cs="Century Gothic"/>
        </w:rPr>
        <w:t xml:space="preserve"> 17 - 19, 111 REYKJAVÍK</w:t>
      </w:r>
    </w:p>
    <w:p w14:paraId="06818CC0" w14:textId="77777777" w:rsidR="00A60966" w:rsidRDefault="001178A8">
      <w:pPr>
        <w:pStyle w:val="Heading1"/>
        <w:keepNext w:val="0"/>
        <w:keepLines w:val="0"/>
        <w:spacing w:before="320" w:after="0" w:line="288" w:lineRule="auto"/>
        <w:rPr>
          <w:rFonts w:ascii="Century Gothic" w:eastAsia="Century Gothic" w:hAnsi="Century Gothic" w:cs="Century Gothic"/>
          <w:b/>
          <w:sz w:val="26"/>
          <w:szCs w:val="26"/>
        </w:rPr>
      </w:pPr>
      <w:proofErr w:type="spellStart"/>
      <w:r>
        <w:rPr>
          <w:rFonts w:ascii="Century Gothic" w:eastAsia="Century Gothic" w:hAnsi="Century Gothic" w:cs="Century Gothic"/>
          <w:b/>
          <w:sz w:val="26"/>
          <w:szCs w:val="26"/>
        </w:rPr>
        <w:t>Bekkur</w:t>
      </w:r>
      <w:proofErr w:type="spellEnd"/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: 10. </w:t>
      </w:r>
      <w:proofErr w:type="spellStart"/>
      <w:r>
        <w:rPr>
          <w:rFonts w:ascii="Century Gothic" w:eastAsia="Century Gothic" w:hAnsi="Century Gothic" w:cs="Century Gothic"/>
          <w:b/>
          <w:sz w:val="26"/>
          <w:szCs w:val="26"/>
        </w:rPr>
        <w:t>bekkur</w:t>
      </w:r>
      <w:proofErr w:type="spellEnd"/>
    </w:p>
    <w:p w14:paraId="33015288" w14:textId="77777777" w:rsidR="00A60966" w:rsidRDefault="001178A8">
      <w:pPr>
        <w:pStyle w:val="Heading1"/>
        <w:keepNext w:val="0"/>
        <w:keepLines w:val="0"/>
        <w:spacing w:before="0" w:after="0" w:line="288" w:lineRule="auto"/>
        <w:rPr>
          <w:rFonts w:ascii="Century Gothic" w:eastAsia="Century Gothic" w:hAnsi="Century Gothic" w:cs="Century Gothic"/>
          <w:b/>
          <w:sz w:val="26"/>
          <w:szCs w:val="26"/>
        </w:rPr>
      </w:pPr>
      <w:proofErr w:type="spellStart"/>
      <w:r>
        <w:rPr>
          <w:rFonts w:ascii="Century Gothic" w:eastAsia="Century Gothic" w:hAnsi="Century Gothic" w:cs="Century Gothic"/>
          <w:b/>
          <w:sz w:val="26"/>
          <w:szCs w:val="26"/>
        </w:rPr>
        <w:t>Námsgrein</w:t>
      </w:r>
      <w:proofErr w:type="spellEnd"/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: </w:t>
      </w:r>
      <w:proofErr w:type="spellStart"/>
      <w:r>
        <w:rPr>
          <w:rFonts w:ascii="Century Gothic" w:eastAsia="Century Gothic" w:hAnsi="Century Gothic" w:cs="Century Gothic"/>
          <w:b/>
          <w:sz w:val="26"/>
          <w:szCs w:val="26"/>
        </w:rPr>
        <w:t>Danska</w:t>
      </w:r>
      <w:proofErr w:type="spellEnd"/>
    </w:p>
    <w:p w14:paraId="54C7E866" w14:textId="2CF7560A" w:rsidR="00A60966" w:rsidRDefault="001178A8">
      <w:pPr>
        <w:pStyle w:val="Heading1"/>
        <w:keepNext w:val="0"/>
        <w:keepLines w:val="0"/>
        <w:spacing w:before="0" w:after="0" w:line="288" w:lineRule="auto"/>
        <w:rPr>
          <w:rFonts w:ascii="Century Gothic" w:eastAsia="Century Gothic" w:hAnsi="Century Gothic" w:cs="Century Gothic"/>
          <w:b/>
          <w:sz w:val="26"/>
          <w:szCs w:val="26"/>
        </w:rPr>
      </w:pPr>
      <w:proofErr w:type="spellStart"/>
      <w:r>
        <w:rPr>
          <w:rFonts w:ascii="Century Gothic" w:eastAsia="Century Gothic" w:hAnsi="Century Gothic" w:cs="Century Gothic"/>
          <w:b/>
          <w:sz w:val="26"/>
          <w:szCs w:val="26"/>
        </w:rPr>
        <w:t>Kennarar</w:t>
      </w:r>
      <w:proofErr w:type="spellEnd"/>
      <w:r>
        <w:rPr>
          <w:rFonts w:ascii="Century Gothic" w:eastAsia="Century Gothic" w:hAnsi="Century Gothic" w:cs="Century Gothic"/>
          <w:b/>
          <w:i/>
          <w:sz w:val="26"/>
          <w:szCs w:val="26"/>
        </w:rPr>
        <w:t xml:space="preserve">: </w:t>
      </w:r>
      <w:r w:rsidR="008614EF">
        <w:rPr>
          <w:rFonts w:ascii="Century Gothic" w:eastAsia="Century Gothic" w:hAnsi="Century Gothic" w:cs="Century Gothic"/>
          <w:b/>
          <w:i/>
          <w:sz w:val="26"/>
          <w:szCs w:val="26"/>
        </w:rPr>
        <w:t xml:space="preserve">Ríkey Kristjánsdóttir </w:t>
      </w:r>
      <w:proofErr w:type="spellStart"/>
      <w:r w:rsidR="008614EF">
        <w:rPr>
          <w:rFonts w:ascii="Century Gothic" w:eastAsia="Century Gothic" w:hAnsi="Century Gothic" w:cs="Century Gothic"/>
          <w:b/>
          <w:i/>
          <w:sz w:val="26"/>
          <w:szCs w:val="26"/>
        </w:rPr>
        <w:t>og</w:t>
      </w:r>
      <w:proofErr w:type="spellEnd"/>
      <w:r w:rsidR="008614EF">
        <w:rPr>
          <w:rFonts w:ascii="Century Gothic" w:eastAsia="Century Gothic" w:hAnsi="Century Gothic" w:cs="Century Gothic"/>
          <w:b/>
          <w:i/>
          <w:sz w:val="26"/>
          <w:szCs w:val="26"/>
        </w:rPr>
        <w:t xml:space="preserve"> Daníel Perez Eðvarðsson</w:t>
      </w:r>
    </w:p>
    <w:p w14:paraId="142B655A" w14:textId="2503103D" w:rsidR="00A60966" w:rsidRDefault="001178A8">
      <w:pPr>
        <w:pStyle w:val="Heading1"/>
        <w:keepNext w:val="0"/>
        <w:keepLines w:val="0"/>
        <w:spacing w:before="0" w:after="200" w:line="288" w:lineRule="auto"/>
        <w:rPr>
          <w:rFonts w:ascii="Century Gothic" w:eastAsia="Century Gothic" w:hAnsi="Century Gothic" w:cs="Century Gothic"/>
          <w:b/>
          <w:sz w:val="26"/>
          <w:szCs w:val="26"/>
        </w:rPr>
      </w:pPr>
      <w:proofErr w:type="spellStart"/>
      <w:r>
        <w:rPr>
          <w:rFonts w:ascii="Century Gothic" w:eastAsia="Century Gothic" w:hAnsi="Century Gothic" w:cs="Century Gothic"/>
          <w:b/>
          <w:sz w:val="26"/>
          <w:szCs w:val="26"/>
        </w:rPr>
        <w:t>Önn</w:t>
      </w:r>
      <w:proofErr w:type="spellEnd"/>
      <w:r>
        <w:rPr>
          <w:rFonts w:ascii="Century Gothic" w:eastAsia="Century Gothic" w:hAnsi="Century Gothic" w:cs="Century Gothic"/>
          <w:b/>
          <w:i/>
          <w:sz w:val="26"/>
          <w:szCs w:val="26"/>
        </w:rPr>
        <w:t xml:space="preserve">: </w:t>
      </w:r>
      <w:proofErr w:type="spellStart"/>
      <w:r>
        <w:rPr>
          <w:rFonts w:ascii="Century Gothic" w:eastAsia="Century Gothic" w:hAnsi="Century Gothic" w:cs="Century Gothic"/>
          <w:b/>
          <w:i/>
          <w:sz w:val="26"/>
          <w:szCs w:val="26"/>
        </w:rPr>
        <w:t>Haustönn</w:t>
      </w:r>
      <w:proofErr w:type="spellEnd"/>
      <w:r>
        <w:rPr>
          <w:rFonts w:ascii="Century Gothic" w:eastAsia="Century Gothic" w:hAnsi="Century Gothic" w:cs="Century Gothic"/>
          <w:b/>
          <w:i/>
          <w:sz w:val="26"/>
          <w:szCs w:val="2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i/>
          <w:sz w:val="26"/>
          <w:szCs w:val="26"/>
        </w:rPr>
        <w:t>og</w:t>
      </w:r>
      <w:proofErr w:type="spellEnd"/>
      <w:r>
        <w:rPr>
          <w:rFonts w:ascii="Century Gothic" w:eastAsia="Century Gothic" w:hAnsi="Century Gothic" w:cs="Century Gothic"/>
          <w:b/>
          <w:i/>
          <w:sz w:val="26"/>
          <w:szCs w:val="2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i/>
          <w:sz w:val="26"/>
          <w:szCs w:val="26"/>
        </w:rPr>
        <w:t>vorönn</w:t>
      </w:r>
      <w:proofErr w:type="spellEnd"/>
    </w:p>
    <w:p w14:paraId="5FDBEE6F" w14:textId="77777777" w:rsidR="00A60966" w:rsidRDefault="001178A8">
      <w:pPr>
        <w:pStyle w:val="Heading2"/>
        <w:spacing w:before="220" w:after="80" w:line="288" w:lineRule="auto"/>
        <w:rPr>
          <w:rFonts w:ascii="Century Gothic" w:eastAsia="Century Gothic" w:hAnsi="Century Gothic" w:cs="Century Gothic"/>
          <w:b/>
          <w:i/>
          <w:sz w:val="26"/>
          <w:szCs w:val="26"/>
        </w:rPr>
      </w:pPr>
      <w:proofErr w:type="spellStart"/>
      <w:r>
        <w:rPr>
          <w:rFonts w:ascii="Century Gothic" w:eastAsia="Century Gothic" w:hAnsi="Century Gothic" w:cs="Century Gothic"/>
          <w:b/>
          <w:i/>
          <w:sz w:val="26"/>
          <w:szCs w:val="26"/>
        </w:rPr>
        <w:t>Námsgögn</w:t>
      </w:r>
      <w:proofErr w:type="spellEnd"/>
      <w:r>
        <w:rPr>
          <w:rFonts w:ascii="Century Gothic" w:eastAsia="Century Gothic" w:hAnsi="Century Gothic" w:cs="Century Gothic"/>
          <w:b/>
          <w:i/>
          <w:sz w:val="26"/>
          <w:szCs w:val="26"/>
        </w:rPr>
        <w:t xml:space="preserve">: </w:t>
      </w:r>
    </w:p>
    <w:p w14:paraId="315C6D56" w14:textId="4B80B95A" w:rsidR="003B0AF7" w:rsidRDefault="003B0AF7">
      <w:pPr>
        <w:numPr>
          <w:ilvl w:val="0"/>
          <w:numId w:val="2"/>
        </w:numPr>
        <w:spacing w:line="288" w:lineRule="auto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Stílabók</w:t>
      </w:r>
      <w:proofErr w:type="spellEnd"/>
    </w:p>
    <w:p w14:paraId="1356EFC5" w14:textId="597D2760" w:rsidR="00A60966" w:rsidRDefault="008614EF">
      <w:pPr>
        <w:numPr>
          <w:ilvl w:val="0"/>
          <w:numId w:val="2"/>
        </w:numPr>
        <w:spacing w:line="288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Tak</w:t>
      </w:r>
      <w:r w:rsidR="001178A8">
        <w:rPr>
          <w:rFonts w:ascii="Century Gothic" w:eastAsia="Century Gothic" w:hAnsi="Century Gothic" w:cs="Century Gothic"/>
        </w:rPr>
        <w:t xml:space="preserve"> </w:t>
      </w:r>
      <w:proofErr w:type="spellStart"/>
      <w:r w:rsidR="001178A8">
        <w:rPr>
          <w:rFonts w:ascii="Century Gothic" w:eastAsia="Century Gothic" w:hAnsi="Century Gothic" w:cs="Century Gothic"/>
        </w:rPr>
        <w:t>lesbók</w:t>
      </w:r>
      <w:proofErr w:type="spellEnd"/>
      <w:r w:rsidR="001178A8">
        <w:rPr>
          <w:rFonts w:ascii="Century Gothic" w:eastAsia="Century Gothic" w:hAnsi="Century Gothic" w:cs="Century Gothic"/>
        </w:rPr>
        <w:t xml:space="preserve"> </w:t>
      </w:r>
      <w:proofErr w:type="spellStart"/>
      <w:r w:rsidR="001178A8">
        <w:rPr>
          <w:rFonts w:ascii="Century Gothic" w:eastAsia="Century Gothic" w:hAnsi="Century Gothic" w:cs="Century Gothic"/>
        </w:rPr>
        <w:t>og</w:t>
      </w:r>
      <w:proofErr w:type="spellEnd"/>
      <w:r w:rsidR="001178A8">
        <w:rPr>
          <w:rFonts w:ascii="Century Gothic" w:eastAsia="Century Gothic" w:hAnsi="Century Gothic" w:cs="Century Gothic"/>
        </w:rPr>
        <w:t xml:space="preserve"> </w:t>
      </w:r>
      <w:proofErr w:type="spellStart"/>
      <w:r w:rsidR="001178A8">
        <w:rPr>
          <w:rFonts w:ascii="Century Gothic" w:eastAsia="Century Gothic" w:hAnsi="Century Gothic" w:cs="Century Gothic"/>
        </w:rPr>
        <w:t>vinnubók</w:t>
      </w:r>
      <w:proofErr w:type="spellEnd"/>
      <w:r w:rsidR="001178A8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A</w:t>
      </w:r>
    </w:p>
    <w:p w14:paraId="09390B12" w14:textId="77777777" w:rsidR="00A60966" w:rsidRDefault="001178A8">
      <w:pPr>
        <w:numPr>
          <w:ilvl w:val="0"/>
          <w:numId w:val="2"/>
        </w:numPr>
        <w:spacing w:line="288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Tak </w:t>
      </w:r>
      <w:proofErr w:type="spellStart"/>
      <w:r>
        <w:rPr>
          <w:rFonts w:ascii="Century Gothic" w:eastAsia="Century Gothic" w:hAnsi="Century Gothic" w:cs="Century Gothic"/>
        </w:rPr>
        <w:t>lesbók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og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vinnubók</w:t>
      </w:r>
      <w:proofErr w:type="spellEnd"/>
      <w:r>
        <w:rPr>
          <w:rFonts w:ascii="Century Gothic" w:eastAsia="Century Gothic" w:hAnsi="Century Gothic" w:cs="Century Gothic"/>
        </w:rPr>
        <w:t xml:space="preserve"> B</w:t>
      </w:r>
    </w:p>
    <w:p w14:paraId="6C6A7559" w14:textId="44B377FF" w:rsidR="00A60966" w:rsidRDefault="001178A8">
      <w:pPr>
        <w:numPr>
          <w:ilvl w:val="0"/>
          <w:numId w:val="2"/>
        </w:numPr>
        <w:spacing w:line="288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Café </w:t>
      </w:r>
      <w:proofErr w:type="spellStart"/>
      <w:r>
        <w:rPr>
          <w:rFonts w:ascii="Century Gothic" w:eastAsia="Century Gothic" w:hAnsi="Century Gothic" w:cs="Century Gothic"/>
        </w:rPr>
        <w:t>serien</w:t>
      </w:r>
      <w:proofErr w:type="spellEnd"/>
      <w:r w:rsidR="003B0AF7">
        <w:rPr>
          <w:rFonts w:ascii="Century Gothic" w:eastAsia="Century Gothic" w:hAnsi="Century Gothic" w:cs="Century Gothic"/>
        </w:rPr>
        <w:t xml:space="preserve">: </w:t>
      </w:r>
      <w:proofErr w:type="spellStart"/>
      <w:r w:rsidR="003B0AF7">
        <w:rPr>
          <w:rFonts w:ascii="Century Gothic" w:eastAsia="Century Gothic" w:hAnsi="Century Gothic" w:cs="Century Gothic"/>
        </w:rPr>
        <w:t>Kennsluhefti</w:t>
      </w:r>
      <w:proofErr w:type="spellEnd"/>
      <w:r w:rsidR="003B0AF7">
        <w:rPr>
          <w:rFonts w:ascii="Century Gothic" w:eastAsia="Century Gothic" w:hAnsi="Century Gothic" w:cs="Century Gothic"/>
        </w:rPr>
        <w:t xml:space="preserve"> </w:t>
      </w:r>
      <w:proofErr w:type="spellStart"/>
      <w:r w:rsidR="003B0AF7">
        <w:rPr>
          <w:rFonts w:ascii="Century Gothic" w:eastAsia="Century Gothic" w:hAnsi="Century Gothic" w:cs="Century Gothic"/>
        </w:rPr>
        <w:t>fyrir</w:t>
      </w:r>
      <w:proofErr w:type="spellEnd"/>
      <w:r w:rsidR="003B0AF7">
        <w:rPr>
          <w:rFonts w:ascii="Century Gothic" w:eastAsia="Century Gothic" w:hAnsi="Century Gothic" w:cs="Century Gothic"/>
        </w:rPr>
        <w:t xml:space="preserve"> </w:t>
      </w:r>
      <w:proofErr w:type="spellStart"/>
      <w:r w:rsidR="003B0AF7">
        <w:rPr>
          <w:rFonts w:ascii="Century Gothic" w:eastAsia="Century Gothic" w:hAnsi="Century Gothic" w:cs="Century Gothic"/>
        </w:rPr>
        <w:t>unglingastig</w:t>
      </w:r>
      <w:proofErr w:type="spellEnd"/>
    </w:p>
    <w:p w14:paraId="3D5BDD0B" w14:textId="5A73F662" w:rsidR="00ED03DD" w:rsidRPr="00ED03DD" w:rsidRDefault="00ED03DD" w:rsidP="00ED03DD">
      <w:pPr>
        <w:numPr>
          <w:ilvl w:val="0"/>
          <w:numId w:val="2"/>
        </w:numPr>
        <w:spacing w:line="288" w:lineRule="auto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Hlustunaræfingar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sem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fylgja</w:t>
      </w:r>
      <w:proofErr w:type="spellEnd"/>
      <w:r>
        <w:rPr>
          <w:rFonts w:ascii="Century Gothic" w:eastAsia="Century Gothic" w:hAnsi="Century Gothic" w:cs="Century Gothic"/>
        </w:rPr>
        <w:t xml:space="preserve"> Tak</w:t>
      </w:r>
    </w:p>
    <w:p w14:paraId="4B24BFEE" w14:textId="26F634DF" w:rsidR="00A60966" w:rsidRDefault="00950E86">
      <w:pPr>
        <w:numPr>
          <w:ilvl w:val="0"/>
          <w:numId w:val="2"/>
        </w:numPr>
        <w:spacing w:line="288" w:lineRule="auto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Frjálslestrarbækur</w:t>
      </w:r>
      <w:proofErr w:type="spellEnd"/>
      <w:r>
        <w:rPr>
          <w:rFonts w:ascii="Century Gothic" w:eastAsia="Century Gothic" w:hAnsi="Century Gothic" w:cs="Century Gothic"/>
        </w:rPr>
        <w:t xml:space="preserve"> / </w:t>
      </w:r>
      <w:proofErr w:type="spellStart"/>
      <w:r>
        <w:rPr>
          <w:rFonts w:ascii="Century Gothic" w:eastAsia="Century Gothic" w:hAnsi="Century Gothic" w:cs="Century Gothic"/>
        </w:rPr>
        <w:t>efni</w:t>
      </w:r>
      <w:proofErr w:type="spellEnd"/>
      <w:r>
        <w:rPr>
          <w:rFonts w:ascii="Century Gothic" w:eastAsia="Century Gothic" w:hAnsi="Century Gothic" w:cs="Century Gothic"/>
        </w:rPr>
        <w:t xml:space="preserve"> (</w:t>
      </w:r>
      <w:proofErr w:type="spellStart"/>
      <w:r>
        <w:rPr>
          <w:rFonts w:ascii="Century Gothic" w:eastAsia="Century Gothic" w:hAnsi="Century Gothic" w:cs="Century Gothic"/>
        </w:rPr>
        <w:t>bækur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tískutímarit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blöð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eða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teiknimyndasögur</w:t>
      </w:r>
      <w:proofErr w:type="spellEnd"/>
      <w:r>
        <w:rPr>
          <w:rFonts w:ascii="Century Gothic" w:eastAsia="Century Gothic" w:hAnsi="Century Gothic" w:cs="Century Gothic"/>
        </w:rPr>
        <w:t>)</w:t>
      </w:r>
    </w:p>
    <w:p w14:paraId="5474A0E1" w14:textId="086875E5" w:rsidR="00A60966" w:rsidRDefault="00950E86">
      <w:pPr>
        <w:numPr>
          <w:ilvl w:val="0"/>
          <w:numId w:val="2"/>
        </w:numPr>
        <w:spacing w:line="288" w:lineRule="auto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Þættir</w:t>
      </w:r>
      <w:proofErr w:type="spellEnd"/>
      <w:r w:rsidR="00ED03DD">
        <w:rPr>
          <w:rFonts w:ascii="Century Gothic" w:eastAsia="Century Gothic" w:hAnsi="Century Gothic" w:cs="Century Gothic"/>
        </w:rPr>
        <w:t xml:space="preserve"> á </w:t>
      </w:r>
      <w:proofErr w:type="spellStart"/>
      <w:r w:rsidR="00ED03DD">
        <w:rPr>
          <w:rFonts w:ascii="Century Gothic" w:eastAsia="Century Gothic" w:hAnsi="Century Gothic" w:cs="Century Gothic"/>
        </w:rPr>
        <w:t>dönsku</w:t>
      </w:r>
      <w:proofErr w:type="spellEnd"/>
    </w:p>
    <w:p w14:paraId="31D76350" w14:textId="3BE95DA3" w:rsidR="00A60966" w:rsidRPr="00ED03DD" w:rsidRDefault="00950E86" w:rsidP="00ED03DD">
      <w:pPr>
        <w:numPr>
          <w:ilvl w:val="0"/>
          <w:numId w:val="2"/>
        </w:numPr>
        <w:spacing w:line="288" w:lineRule="auto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Tónlist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og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</w:t>
      </w:r>
      <w:r w:rsidR="001178A8">
        <w:rPr>
          <w:rFonts w:ascii="Century Gothic" w:eastAsia="Century Gothic" w:hAnsi="Century Gothic" w:cs="Century Gothic"/>
        </w:rPr>
        <w:t>ónlistarmyndbönd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</w:p>
    <w:p w14:paraId="5B1242A4" w14:textId="248630E6" w:rsidR="00B25BF8" w:rsidRDefault="00B25BF8">
      <w:pPr>
        <w:numPr>
          <w:ilvl w:val="0"/>
          <w:numId w:val="2"/>
        </w:numPr>
        <w:spacing w:line="288" w:lineRule="auto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Internetið</w:t>
      </w:r>
      <w:proofErr w:type="spellEnd"/>
      <w:r>
        <w:rPr>
          <w:rFonts w:ascii="Century Gothic" w:eastAsia="Century Gothic" w:hAnsi="Century Gothic" w:cs="Century Gothic"/>
        </w:rPr>
        <w:t xml:space="preserve">: </w:t>
      </w:r>
      <w:proofErr w:type="spellStart"/>
      <w:r>
        <w:rPr>
          <w:rFonts w:ascii="Century Gothic" w:eastAsia="Century Gothic" w:hAnsi="Century Gothic" w:cs="Century Gothic"/>
        </w:rPr>
        <w:t>kennsluvefir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og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leitarvélar</w:t>
      </w:r>
      <w:proofErr w:type="spellEnd"/>
    </w:p>
    <w:p w14:paraId="252FF3F9" w14:textId="77777777" w:rsidR="00A60966" w:rsidRDefault="001178A8">
      <w:pPr>
        <w:numPr>
          <w:ilvl w:val="0"/>
          <w:numId w:val="2"/>
        </w:numPr>
        <w:spacing w:after="60" w:line="288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i/>
        </w:rPr>
        <w:t xml:space="preserve">Chrome Books – </w:t>
      </w:r>
      <w:proofErr w:type="spellStart"/>
      <w:r>
        <w:rPr>
          <w:rFonts w:ascii="Century Gothic" w:eastAsia="Century Gothic" w:hAnsi="Century Gothic" w:cs="Century Gothic"/>
          <w:i/>
        </w:rPr>
        <w:t>Nemendur</w:t>
      </w:r>
      <w:proofErr w:type="spellEnd"/>
      <w:r>
        <w:rPr>
          <w:rFonts w:ascii="Century Gothic" w:eastAsia="Century Gothic" w:hAnsi="Century Gothic" w:cs="Century Gothic"/>
          <w:i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</w:rPr>
        <w:t>skila</w:t>
      </w:r>
      <w:proofErr w:type="spellEnd"/>
      <w:r>
        <w:rPr>
          <w:rFonts w:ascii="Century Gothic" w:eastAsia="Century Gothic" w:hAnsi="Century Gothic" w:cs="Century Gothic"/>
          <w:i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</w:rPr>
        <w:t>verkefnum</w:t>
      </w:r>
      <w:proofErr w:type="spellEnd"/>
      <w:r>
        <w:rPr>
          <w:rFonts w:ascii="Century Gothic" w:eastAsia="Century Gothic" w:hAnsi="Century Gothic" w:cs="Century Gothic"/>
          <w:i/>
        </w:rPr>
        <w:t xml:space="preserve"> í </w:t>
      </w:r>
      <w:proofErr w:type="spellStart"/>
      <w:r>
        <w:rPr>
          <w:rFonts w:ascii="Century Gothic" w:eastAsia="Century Gothic" w:hAnsi="Century Gothic" w:cs="Century Gothic"/>
          <w:i/>
        </w:rPr>
        <w:t>gegnum</w:t>
      </w:r>
      <w:proofErr w:type="spellEnd"/>
      <w:r>
        <w:rPr>
          <w:rFonts w:ascii="Century Gothic" w:eastAsia="Century Gothic" w:hAnsi="Century Gothic" w:cs="Century Gothic"/>
          <w:i/>
        </w:rPr>
        <w:t xml:space="preserve"> Google Classroom</w:t>
      </w:r>
      <w:r>
        <w:rPr>
          <w:rFonts w:ascii="Century Gothic" w:eastAsia="Century Gothic" w:hAnsi="Century Gothic" w:cs="Century Gothic"/>
          <w:b/>
        </w:rPr>
        <w:t>.</w:t>
      </w:r>
    </w:p>
    <w:p w14:paraId="3BAF5BDE" w14:textId="77777777" w:rsidR="00A60966" w:rsidRDefault="001178A8">
      <w:pPr>
        <w:pStyle w:val="Heading1"/>
        <w:keepNext w:val="0"/>
        <w:keepLines w:val="0"/>
        <w:spacing w:before="320" w:after="200" w:line="288" w:lineRule="auto"/>
        <w:rPr>
          <w:rFonts w:ascii="Century Gothic" w:eastAsia="Century Gothic" w:hAnsi="Century Gothic" w:cs="Century Gothic"/>
          <w:b/>
          <w:sz w:val="26"/>
          <w:szCs w:val="26"/>
        </w:rPr>
      </w:pPr>
      <w:bookmarkStart w:id="0" w:name="_di9swymcvox4" w:colFirst="0" w:colLast="0"/>
      <w:bookmarkEnd w:id="0"/>
      <w:proofErr w:type="spellStart"/>
      <w:r>
        <w:rPr>
          <w:rFonts w:ascii="Century Gothic" w:eastAsia="Century Gothic" w:hAnsi="Century Gothic" w:cs="Century Gothic"/>
          <w:b/>
          <w:sz w:val="26"/>
          <w:szCs w:val="26"/>
        </w:rPr>
        <w:t>Lykilhæfni</w:t>
      </w:r>
      <w:proofErr w:type="spellEnd"/>
      <w:r>
        <w:rPr>
          <w:rFonts w:ascii="Century Gothic" w:eastAsia="Century Gothic" w:hAnsi="Century Gothic" w:cs="Century Gothic"/>
          <w:b/>
          <w:sz w:val="26"/>
          <w:szCs w:val="26"/>
        </w:rPr>
        <w:t>:</w:t>
      </w:r>
    </w:p>
    <w:p w14:paraId="51642745" w14:textId="4D0D1683" w:rsidR="00A60966" w:rsidRDefault="001178A8">
      <w:pPr>
        <w:spacing w:after="60" w:line="288" w:lineRule="auto"/>
        <w:rPr>
          <w:rFonts w:ascii="Century Gothic" w:eastAsia="Century Gothic" w:hAnsi="Century Gothic" w:cs="Century Gothic"/>
          <w:i/>
        </w:rPr>
      </w:pPr>
      <w:bookmarkStart w:id="1" w:name="_gjdgxs" w:colFirst="0" w:colLast="0"/>
      <w:bookmarkEnd w:id="1"/>
      <w:proofErr w:type="spellStart"/>
      <w:r>
        <w:rPr>
          <w:rFonts w:ascii="Century Gothic" w:eastAsia="Century Gothic" w:hAnsi="Century Gothic" w:cs="Century Gothic"/>
          <w:i/>
        </w:rPr>
        <w:t>Lögð</w:t>
      </w:r>
      <w:proofErr w:type="spellEnd"/>
      <w:r>
        <w:rPr>
          <w:rFonts w:ascii="Century Gothic" w:eastAsia="Century Gothic" w:hAnsi="Century Gothic" w:cs="Century Gothic"/>
          <w:i/>
        </w:rPr>
        <w:t xml:space="preserve"> er </w:t>
      </w:r>
      <w:proofErr w:type="spellStart"/>
      <w:r>
        <w:rPr>
          <w:rFonts w:ascii="Century Gothic" w:eastAsia="Century Gothic" w:hAnsi="Century Gothic" w:cs="Century Gothic"/>
          <w:i/>
        </w:rPr>
        <w:t>áhersla</w:t>
      </w:r>
      <w:proofErr w:type="spellEnd"/>
      <w:r>
        <w:rPr>
          <w:rFonts w:ascii="Century Gothic" w:eastAsia="Century Gothic" w:hAnsi="Century Gothic" w:cs="Century Gothic"/>
          <w:i/>
        </w:rPr>
        <w:t xml:space="preserve"> á </w:t>
      </w:r>
      <w:proofErr w:type="spellStart"/>
      <w:r>
        <w:rPr>
          <w:rFonts w:ascii="Century Gothic" w:eastAsia="Century Gothic" w:hAnsi="Century Gothic" w:cs="Century Gothic"/>
          <w:i/>
        </w:rPr>
        <w:t>eftirfarandi</w:t>
      </w:r>
      <w:proofErr w:type="spellEnd"/>
      <w:r>
        <w:rPr>
          <w:rFonts w:ascii="Century Gothic" w:eastAsia="Century Gothic" w:hAnsi="Century Gothic" w:cs="Century Gothic"/>
          <w:i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</w:rPr>
        <w:t>lykilhæfni</w:t>
      </w:r>
      <w:proofErr w:type="spellEnd"/>
      <w:r w:rsidR="00902B7C">
        <w:rPr>
          <w:rFonts w:ascii="Century Gothic" w:eastAsia="Century Gothic" w:hAnsi="Century Gothic" w:cs="Century Gothic"/>
          <w:i/>
        </w:rPr>
        <w:t xml:space="preserve"> </w:t>
      </w:r>
      <w:proofErr w:type="spellStart"/>
      <w:r w:rsidR="00902B7C">
        <w:rPr>
          <w:rFonts w:ascii="Century Gothic" w:eastAsia="Century Gothic" w:hAnsi="Century Gothic" w:cs="Century Gothic"/>
          <w:i/>
        </w:rPr>
        <w:t>nemandans</w:t>
      </w:r>
      <w:proofErr w:type="spellEnd"/>
      <w:r>
        <w:rPr>
          <w:rFonts w:ascii="Century Gothic" w:eastAsia="Century Gothic" w:hAnsi="Century Gothic" w:cs="Century Gothic"/>
          <w:i/>
        </w:rPr>
        <w:t xml:space="preserve"> í </w:t>
      </w:r>
      <w:proofErr w:type="spellStart"/>
      <w:r>
        <w:rPr>
          <w:rFonts w:ascii="Century Gothic" w:eastAsia="Century Gothic" w:hAnsi="Century Gothic" w:cs="Century Gothic"/>
          <w:i/>
        </w:rPr>
        <w:t>námslotum</w:t>
      </w:r>
      <w:proofErr w:type="spellEnd"/>
      <w:r>
        <w:rPr>
          <w:rFonts w:ascii="Century Gothic" w:eastAsia="Century Gothic" w:hAnsi="Century Gothic" w:cs="Century Gothic"/>
          <w:i/>
        </w:rPr>
        <w:t xml:space="preserve"> 1 </w:t>
      </w:r>
      <w:proofErr w:type="spellStart"/>
      <w:r>
        <w:rPr>
          <w:rFonts w:ascii="Century Gothic" w:eastAsia="Century Gothic" w:hAnsi="Century Gothic" w:cs="Century Gothic"/>
          <w:i/>
        </w:rPr>
        <w:t>og</w:t>
      </w:r>
      <w:proofErr w:type="spellEnd"/>
      <w:r>
        <w:rPr>
          <w:rFonts w:ascii="Century Gothic" w:eastAsia="Century Gothic" w:hAnsi="Century Gothic" w:cs="Century Gothic"/>
          <w:i/>
        </w:rPr>
        <w:t xml:space="preserve"> 2:</w:t>
      </w:r>
    </w:p>
    <w:p w14:paraId="6606B753" w14:textId="71E5E301" w:rsidR="00902B7C" w:rsidRPr="006B4636" w:rsidRDefault="00902B7C" w:rsidP="00902B7C">
      <w:pPr>
        <w:pStyle w:val="ListParagraph"/>
        <w:numPr>
          <w:ilvl w:val="0"/>
          <w:numId w:val="1"/>
        </w:numPr>
        <w:spacing w:after="60" w:line="288" w:lineRule="auto"/>
        <w:rPr>
          <w:rFonts w:ascii="Century Gothic" w:eastAsia="Century Gothic" w:hAnsi="Century Gothic" w:cs="Century Gothic"/>
          <w:iCs/>
        </w:rPr>
      </w:pPr>
      <w:proofErr w:type="spellStart"/>
      <w:r w:rsidRPr="006B4636">
        <w:rPr>
          <w:rFonts w:ascii="Century Gothic" w:eastAsia="Century Gothic" w:hAnsi="Century Gothic" w:cs="Century Gothic"/>
          <w:iCs/>
        </w:rPr>
        <w:t>Nemendi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sé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með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grunnþekkingu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r w:rsidR="004474BE" w:rsidRPr="006B4636">
        <w:rPr>
          <w:rFonts w:ascii="Century Gothic" w:eastAsia="Century Gothic" w:hAnsi="Century Gothic" w:cs="Century Gothic"/>
          <w:iCs/>
        </w:rPr>
        <w:t>í</w:t>
      </w:r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dönsku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og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r w:rsidR="004474BE" w:rsidRPr="006B4636">
        <w:rPr>
          <w:rFonts w:ascii="Century Gothic" w:eastAsia="Century Gothic" w:hAnsi="Century Gothic" w:cs="Century Gothic"/>
          <w:iCs/>
        </w:rPr>
        <w:t xml:space="preserve">á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dönsku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samfélagi</w:t>
      </w:r>
      <w:proofErr w:type="spellEnd"/>
    </w:p>
    <w:p w14:paraId="018D1141" w14:textId="3BFA953C" w:rsidR="00C77034" w:rsidRPr="006B4636" w:rsidRDefault="00C77034" w:rsidP="00902B7C">
      <w:pPr>
        <w:pStyle w:val="ListParagraph"/>
        <w:numPr>
          <w:ilvl w:val="0"/>
          <w:numId w:val="1"/>
        </w:numPr>
        <w:spacing w:after="60" w:line="288" w:lineRule="auto"/>
        <w:rPr>
          <w:rFonts w:ascii="Century Gothic" w:eastAsia="Century Gothic" w:hAnsi="Century Gothic" w:cs="Century Gothic"/>
          <w:iCs/>
        </w:rPr>
      </w:pPr>
      <w:r w:rsidRPr="006B4636">
        <w:rPr>
          <w:rFonts w:ascii="Century Gothic" w:eastAsia="Century Gothic" w:hAnsi="Century Gothic" w:cs="Century Gothic"/>
          <w:iCs/>
        </w:rPr>
        <w:t xml:space="preserve">Geta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unnið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í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hópi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og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sýnt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afrakstur</w:t>
      </w:r>
      <w:proofErr w:type="spellEnd"/>
    </w:p>
    <w:p w14:paraId="0CB2E624" w14:textId="36A07A11" w:rsidR="00C77034" w:rsidRPr="006B4636" w:rsidRDefault="00C77034" w:rsidP="00C77034">
      <w:pPr>
        <w:numPr>
          <w:ilvl w:val="0"/>
          <w:numId w:val="1"/>
        </w:numPr>
        <w:spacing w:line="288" w:lineRule="auto"/>
        <w:rPr>
          <w:rFonts w:ascii="Century Gothic" w:hAnsi="Century Gothic"/>
          <w:iCs/>
        </w:rPr>
      </w:pPr>
      <w:proofErr w:type="spellStart"/>
      <w:r w:rsidRPr="006B4636">
        <w:rPr>
          <w:rFonts w:ascii="Century Gothic" w:eastAsia="Century Gothic" w:hAnsi="Century Gothic" w:cs="Century Gothic"/>
          <w:iCs/>
        </w:rPr>
        <w:t>T</w:t>
      </w:r>
      <w:r w:rsidR="001178A8" w:rsidRPr="006B4636">
        <w:rPr>
          <w:rFonts w:ascii="Century Gothic" w:eastAsia="Century Gothic" w:hAnsi="Century Gothic" w:cs="Century Gothic"/>
          <w:iCs/>
        </w:rPr>
        <w:t>jáð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hugsanir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sínar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og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hugmyndir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r w:rsidR="004474BE" w:rsidRPr="006B4636">
        <w:rPr>
          <w:rFonts w:ascii="Century Gothic" w:eastAsia="Century Gothic" w:hAnsi="Century Gothic" w:cs="Century Gothic"/>
          <w:iCs/>
        </w:rPr>
        <w:t xml:space="preserve">á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skýran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hátt</w:t>
      </w:r>
      <w:proofErr w:type="spellEnd"/>
    </w:p>
    <w:p w14:paraId="1A155A13" w14:textId="65E21385" w:rsidR="00C77034" w:rsidRPr="006B4636" w:rsidRDefault="00C77034" w:rsidP="00C77034">
      <w:pPr>
        <w:numPr>
          <w:ilvl w:val="0"/>
          <w:numId w:val="1"/>
        </w:numPr>
        <w:spacing w:line="288" w:lineRule="auto"/>
        <w:rPr>
          <w:rFonts w:ascii="Century Gothic" w:hAnsi="Century Gothic"/>
          <w:iCs/>
        </w:rPr>
      </w:pPr>
      <w:proofErr w:type="spellStart"/>
      <w:r w:rsidRPr="006B4636">
        <w:rPr>
          <w:rFonts w:ascii="Century Gothic" w:hAnsi="Century Gothic"/>
          <w:iCs/>
        </w:rPr>
        <w:t>Tjá</w:t>
      </w:r>
      <w:proofErr w:type="spellEnd"/>
      <w:r w:rsidRPr="006B4636">
        <w:rPr>
          <w:rFonts w:ascii="Century Gothic" w:hAnsi="Century Gothic"/>
          <w:iCs/>
        </w:rPr>
        <w:t xml:space="preserve"> </w:t>
      </w:r>
      <w:proofErr w:type="spellStart"/>
      <w:r w:rsidRPr="006B4636">
        <w:rPr>
          <w:rFonts w:ascii="Century Gothic" w:hAnsi="Century Gothic"/>
          <w:iCs/>
        </w:rPr>
        <w:t>skoðanir</w:t>
      </w:r>
      <w:proofErr w:type="spellEnd"/>
      <w:r w:rsidRPr="006B4636">
        <w:rPr>
          <w:rFonts w:ascii="Century Gothic" w:hAnsi="Century Gothic"/>
          <w:iCs/>
        </w:rPr>
        <w:t xml:space="preserve"> </w:t>
      </w:r>
      <w:proofErr w:type="spellStart"/>
      <w:r w:rsidRPr="006B4636">
        <w:rPr>
          <w:rFonts w:ascii="Century Gothic" w:hAnsi="Century Gothic"/>
          <w:iCs/>
        </w:rPr>
        <w:t>sínar</w:t>
      </w:r>
      <w:proofErr w:type="spellEnd"/>
      <w:r w:rsidRPr="006B4636">
        <w:rPr>
          <w:rFonts w:ascii="Century Gothic" w:hAnsi="Century Gothic"/>
          <w:iCs/>
        </w:rPr>
        <w:t xml:space="preserve"> </w:t>
      </w:r>
      <w:proofErr w:type="spellStart"/>
      <w:r w:rsidRPr="006B4636">
        <w:rPr>
          <w:rFonts w:ascii="Century Gothic" w:hAnsi="Century Gothic"/>
          <w:iCs/>
        </w:rPr>
        <w:t>og</w:t>
      </w:r>
      <w:proofErr w:type="spellEnd"/>
      <w:r w:rsidRPr="006B4636">
        <w:rPr>
          <w:rFonts w:ascii="Century Gothic" w:hAnsi="Century Gothic"/>
          <w:iCs/>
        </w:rPr>
        <w:t xml:space="preserve"> </w:t>
      </w:r>
      <w:proofErr w:type="spellStart"/>
      <w:r w:rsidRPr="006B4636">
        <w:rPr>
          <w:rFonts w:ascii="Century Gothic" w:hAnsi="Century Gothic"/>
          <w:iCs/>
        </w:rPr>
        <w:t>láta</w:t>
      </w:r>
      <w:proofErr w:type="spellEnd"/>
      <w:r w:rsidRPr="006B4636">
        <w:rPr>
          <w:rFonts w:ascii="Century Gothic" w:hAnsi="Century Gothic"/>
          <w:iCs/>
        </w:rPr>
        <w:t xml:space="preserve"> </w:t>
      </w:r>
      <w:proofErr w:type="spellStart"/>
      <w:r w:rsidRPr="006B4636">
        <w:rPr>
          <w:rFonts w:ascii="Century Gothic" w:hAnsi="Century Gothic"/>
          <w:iCs/>
        </w:rPr>
        <w:t>tilfinn</w:t>
      </w:r>
      <w:r w:rsidR="006B4636" w:rsidRPr="006B4636">
        <w:rPr>
          <w:rFonts w:ascii="Century Gothic" w:hAnsi="Century Gothic"/>
          <w:iCs/>
        </w:rPr>
        <w:t>in</w:t>
      </w:r>
      <w:r w:rsidRPr="006B4636">
        <w:rPr>
          <w:rFonts w:ascii="Century Gothic" w:hAnsi="Century Gothic"/>
          <w:iCs/>
        </w:rPr>
        <w:t>gar</w:t>
      </w:r>
      <w:proofErr w:type="spellEnd"/>
      <w:r w:rsidRPr="006B4636">
        <w:rPr>
          <w:rFonts w:ascii="Century Gothic" w:hAnsi="Century Gothic"/>
          <w:iCs/>
        </w:rPr>
        <w:t xml:space="preserve"> í </w:t>
      </w:r>
      <w:proofErr w:type="spellStart"/>
      <w:r w:rsidRPr="006B4636">
        <w:rPr>
          <w:rFonts w:ascii="Century Gothic" w:hAnsi="Century Gothic"/>
          <w:iCs/>
        </w:rPr>
        <w:t>ljós</w:t>
      </w:r>
      <w:proofErr w:type="spellEnd"/>
    </w:p>
    <w:p w14:paraId="53803818" w14:textId="6A4BDAFC" w:rsidR="00A60966" w:rsidRPr="006B4636" w:rsidRDefault="00C77034">
      <w:pPr>
        <w:numPr>
          <w:ilvl w:val="0"/>
          <w:numId w:val="1"/>
        </w:numPr>
        <w:spacing w:line="288" w:lineRule="auto"/>
        <w:rPr>
          <w:rFonts w:ascii="Century Gothic" w:hAnsi="Century Gothic"/>
          <w:iCs/>
        </w:rPr>
      </w:pPr>
      <w:proofErr w:type="spellStart"/>
      <w:r w:rsidRPr="006B4636">
        <w:rPr>
          <w:rFonts w:ascii="Century Gothic" w:eastAsia="Century Gothic" w:hAnsi="Century Gothic" w:cs="Century Gothic"/>
          <w:iCs/>
        </w:rPr>
        <w:t>B</w:t>
      </w:r>
      <w:r w:rsidR="001178A8" w:rsidRPr="006B4636">
        <w:rPr>
          <w:rFonts w:ascii="Century Gothic" w:eastAsia="Century Gothic" w:hAnsi="Century Gothic" w:cs="Century Gothic"/>
          <w:iCs/>
        </w:rPr>
        <w:t>eitt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mismunandi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sjónarhornum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,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gagnrýninni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hugsun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r w:rsidR="004474BE" w:rsidRPr="006B4636">
        <w:rPr>
          <w:rFonts w:ascii="Century Gothic" w:eastAsia="Century Gothic" w:hAnsi="Century Gothic" w:cs="Century Gothic"/>
          <w:iCs/>
        </w:rPr>
        <w:t xml:space="preserve">í </w:t>
      </w:r>
      <w:proofErr w:type="spellStart"/>
      <w:r w:rsidR="004474BE" w:rsidRPr="006B4636">
        <w:rPr>
          <w:rFonts w:ascii="Century Gothic" w:eastAsia="Century Gothic" w:hAnsi="Century Gothic" w:cs="Century Gothic"/>
          <w:iCs/>
        </w:rPr>
        <w:t>verkefnavinnu</w:t>
      </w:r>
      <w:proofErr w:type="spellEnd"/>
      <w:r w:rsidR="004474BE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og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miðlun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viðfangsefna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á</w:t>
      </w:r>
      <w:r w:rsidR="004474BE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4474BE" w:rsidRPr="006B4636">
        <w:rPr>
          <w:rFonts w:ascii="Century Gothic" w:eastAsia="Century Gothic" w:hAnsi="Century Gothic" w:cs="Century Gothic"/>
          <w:iCs/>
        </w:rPr>
        <w:t>margvíslegan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hátt</w:t>
      </w:r>
      <w:proofErr w:type="spellEnd"/>
    </w:p>
    <w:p w14:paraId="78F4C635" w14:textId="6091119A" w:rsidR="00A60966" w:rsidRPr="006B4636" w:rsidRDefault="00C77034">
      <w:pPr>
        <w:numPr>
          <w:ilvl w:val="0"/>
          <w:numId w:val="1"/>
        </w:numPr>
        <w:spacing w:line="288" w:lineRule="auto"/>
        <w:rPr>
          <w:rFonts w:ascii="Century Gothic" w:hAnsi="Century Gothic"/>
          <w:iCs/>
        </w:rPr>
      </w:pPr>
      <w:proofErr w:type="spellStart"/>
      <w:r w:rsidRPr="006B4636">
        <w:rPr>
          <w:rFonts w:ascii="Century Gothic" w:eastAsia="Century Gothic" w:hAnsi="Century Gothic" w:cs="Century Gothic"/>
          <w:iCs/>
        </w:rPr>
        <w:t>A</w:t>
      </w:r>
      <w:r w:rsidR="00902B7C" w:rsidRPr="006B4636">
        <w:rPr>
          <w:rFonts w:ascii="Century Gothic" w:eastAsia="Century Gothic" w:hAnsi="Century Gothic" w:cs="Century Gothic"/>
          <w:iCs/>
        </w:rPr>
        <w:t>ð</w:t>
      </w:r>
      <w:proofErr w:type="spellEnd"/>
      <w:r w:rsidR="00902B7C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ge</w:t>
      </w:r>
      <w:r w:rsidR="00902B7C" w:rsidRPr="006B4636">
        <w:rPr>
          <w:rFonts w:ascii="Century Gothic" w:eastAsia="Century Gothic" w:hAnsi="Century Gothic" w:cs="Century Gothic"/>
          <w:iCs/>
        </w:rPr>
        <w:t>ra</w:t>
      </w:r>
      <w:proofErr w:type="spellEnd"/>
      <w:r w:rsidR="00902B7C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902B7C" w:rsidRPr="006B4636">
        <w:rPr>
          <w:rFonts w:ascii="Century Gothic" w:eastAsia="Century Gothic" w:hAnsi="Century Gothic" w:cs="Century Gothic"/>
          <w:iCs/>
        </w:rPr>
        <w:t>sér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grein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fyrir</w:t>
      </w:r>
      <w:proofErr w:type="spellEnd"/>
      <w:r w:rsidR="00902B7C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902B7C" w:rsidRPr="006B4636">
        <w:rPr>
          <w:rFonts w:ascii="Century Gothic" w:eastAsia="Century Gothic" w:hAnsi="Century Gothic" w:cs="Century Gothic"/>
          <w:iCs/>
        </w:rPr>
        <w:t>því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hvernig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hann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nýtir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styrkleika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sína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og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r w:rsidR="00902B7C" w:rsidRPr="006B4636">
        <w:rPr>
          <w:rFonts w:ascii="Century Gothic" w:eastAsia="Century Gothic" w:hAnsi="Century Gothic" w:cs="Century Gothic"/>
          <w:iCs/>
        </w:rPr>
        <w:t xml:space="preserve">vera </w:t>
      </w:r>
      <w:proofErr w:type="spellStart"/>
      <w:r w:rsidR="00902B7C" w:rsidRPr="006B4636">
        <w:rPr>
          <w:rFonts w:ascii="Century Gothic" w:eastAsia="Century Gothic" w:hAnsi="Century Gothic" w:cs="Century Gothic"/>
          <w:iCs/>
        </w:rPr>
        <w:t>með</w:t>
      </w:r>
      <w:proofErr w:type="spellEnd"/>
      <w:r w:rsidR="00902B7C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902B7C" w:rsidRPr="006B4636">
        <w:rPr>
          <w:rFonts w:ascii="Century Gothic" w:eastAsia="Century Gothic" w:hAnsi="Century Gothic" w:cs="Century Gothic"/>
          <w:iCs/>
        </w:rPr>
        <w:t>skýr</w:t>
      </w:r>
      <w:proofErr w:type="spellEnd"/>
      <w:r w:rsidR="00902B7C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902B7C" w:rsidRPr="006B4636">
        <w:rPr>
          <w:rFonts w:ascii="Century Gothic" w:eastAsia="Century Gothic" w:hAnsi="Century Gothic" w:cs="Century Gothic"/>
          <w:iCs/>
        </w:rPr>
        <w:t>markmið</w:t>
      </w:r>
      <w:proofErr w:type="spellEnd"/>
    </w:p>
    <w:p w14:paraId="6164E91F" w14:textId="72037F4A" w:rsidR="00A60966" w:rsidRPr="006B4636" w:rsidRDefault="00C77034">
      <w:pPr>
        <w:numPr>
          <w:ilvl w:val="0"/>
          <w:numId w:val="1"/>
        </w:numPr>
        <w:spacing w:line="288" w:lineRule="auto"/>
        <w:rPr>
          <w:rFonts w:ascii="Century Gothic" w:hAnsi="Century Gothic"/>
          <w:iCs/>
        </w:rPr>
      </w:pPr>
      <w:proofErr w:type="spellStart"/>
      <w:r w:rsidRPr="006B4636">
        <w:rPr>
          <w:rFonts w:ascii="Century Gothic" w:eastAsia="Century Gothic" w:hAnsi="Century Gothic" w:cs="Century Gothic"/>
          <w:iCs/>
        </w:rPr>
        <w:t>N</w:t>
      </w:r>
      <w:r w:rsidR="001178A8" w:rsidRPr="006B4636">
        <w:rPr>
          <w:rFonts w:ascii="Century Gothic" w:eastAsia="Century Gothic" w:hAnsi="Century Gothic" w:cs="Century Gothic"/>
          <w:iCs/>
        </w:rPr>
        <w:t>ýtt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fjölbreytta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miðla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og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hjálpartæki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á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ábyrgan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hátt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við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að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leita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upplýsinga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og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til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stuðnin</w:t>
      </w:r>
      <w:r w:rsidR="00902B7C" w:rsidRPr="006B4636">
        <w:rPr>
          <w:rFonts w:ascii="Century Gothic" w:eastAsia="Century Gothic" w:hAnsi="Century Gothic" w:cs="Century Gothic"/>
          <w:iCs/>
        </w:rPr>
        <w:t>g</w:t>
      </w:r>
      <w:r w:rsidR="001178A8" w:rsidRPr="006B4636">
        <w:rPr>
          <w:rFonts w:ascii="Century Gothic" w:eastAsia="Century Gothic" w:hAnsi="Century Gothic" w:cs="Century Gothic"/>
          <w:iCs/>
        </w:rPr>
        <w:t>s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í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námi</w:t>
      </w:r>
      <w:proofErr w:type="spellEnd"/>
      <w:r w:rsidR="001178A8"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="001178A8" w:rsidRPr="006B4636">
        <w:rPr>
          <w:rFonts w:ascii="Century Gothic" w:eastAsia="Century Gothic" w:hAnsi="Century Gothic" w:cs="Century Gothic"/>
          <w:iCs/>
        </w:rPr>
        <w:t>sínu</w:t>
      </w:r>
      <w:proofErr w:type="spellEnd"/>
    </w:p>
    <w:p w14:paraId="77502C7D" w14:textId="4B67AE42" w:rsidR="00A60966" w:rsidRPr="006B4636" w:rsidRDefault="00902B7C">
      <w:pPr>
        <w:numPr>
          <w:ilvl w:val="0"/>
          <w:numId w:val="1"/>
        </w:numPr>
        <w:spacing w:after="60" w:line="288" w:lineRule="auto"/>
        <w:rPr>
          <w:rFonts w:ascii="Century Gothic" w:hAnsi="Century Gothic"/>
          <w:iCs/>
        </w:rPr>
      </w:pPr>
      <w:r w:rsidRPr="006B4636">
        <w:rPr>
          <w:rFonts w:ascii="Century Gothic" w:eastAsia="Century Gothic" w:hAnsi="Century Gothic" w:cs="Century Gothic"/>
          <w:iCs/>
        </w:rPr>
        <w:t xml:space="preserve">Gera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sér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grein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fyrir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eigin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vinnuframlagi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og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ástundun</w:t>
      </w:r>
      <w:proofErr w:type="spellEnd"/>
    </w:p>
    <w:p w14:paraId="6664241E" w14:textId="7A1DC266" w:rsidR="00902B7C" w:rsidRPr="006B4636" w:rsidRDefault="00902B7C">
      <w:pPr>
        <w:numPr>
          <w:ilvl w:val="0"/>
          <w:numId w:val="1"/>
        </w:numPr>
        <w:spacing w:after="60" w:line="288" w:lineRule="auto"/>
        <w:rPr>
          <w:rFonts w:ascii="Century Gothic" w:hAnsi="Century Gothic"/>
          <w:iCs/>
        </w:rPr>
      </w:pPr>
      <w:r w:rsidRPr="006B4636">
        <w:rPr>
          <w:rFonts w:ascii="Century Gothic" w:eastAsia="Century Gothic" w:hAnsi="Century Gothic" w:cs="Century Gothic"/>
          <w:iCs/>
        </w:rPr>
        <w:t xml:space="preserve">Geta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lagt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mat á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eigin</w:t>
      </w:r>
      <w:proofErr w:type="spellEnd"/>
      <w:r w:rsidRPr="006B4636">
        <w:rPr>
          <w:rFonts w:ascii="Century Gothic" w:eastAsia="Century Gothic" w:hAnsi="Century Gothic" w:cs="Century Gothic"/>
          <w:iCs/>
        </w:rPr>
        <w:t xml:space="preserve"> </w:t>
      </w:r>
      <w:proofErr w:type="spellStart"/>
      <w:r w:rsidRPr="006B4636">
        <w:rPr>
          <w:rFonts w:ascii="Century Gothic" w:eastAsia="Century Gothic" w:hAnsi="Century Gothic" w:cs="Century Gothic"/>
          <w:iCs/>
        </w:rPr>
        <w:t>vinnu</w:t>
      </w:r>
      <w:proofErr w:type="spellEnd"/>
    </w:p>
    <w:p w14:paraId="59C7BCA2" w14:textId="77777777" w:rsidR="00A60966" w:rsidRDefault="00A60966">
      <w:pPr>
        <w:spacing w:after="60" w:line="288" w:lineRule="auto"/>
        <w:rPr>
          <w:rFonts w:ascii="Century Gothic" w:eastAsia="Century Gothic" w:hAnsi="Century Gothic" w:cs="Century Gothic"/>
        </w:rPr>
      </w:pPr>
    </w:p>
    <w:p w14:paraId="5E9C6B31" w14:textId="77777777" w:rsidR="00A60966" w:rsidRDefault="001178A8">
      <w:pPr>
        <w:pStyle w:val="Heading2"/>
        <w:spacing w:before="220" w:after="80" w:line="288" w:lineRule="auto"/>
        <w:rPr>
          <w:rFonts w:ascii="Century Gothic" w:eastAsia="Century Gothic" w:hAnsi="Century Gothic" w:cs="Century Gothic"/>
          <w:b/>
          <w:sz w:val="26"/>
          <w:szCs w:val="26"/>
        </w:rPr>
      </w:pPr>
      <w:proofErr w:type="spellStart"/>
      <w:r>
        <w:rPr>
          <w:rFonts w:ascii="Century Gothic" w:eastAsia="Century Gothic" w:hAnsi="Century Gothic" w:cs="Century Gothic"/>
          <w:b/>
          <w:sz w:val="26"/>
          <w:szCs w:val="26"/>
        </w:rPr>
        <w:lastRenderedPageBreak/>
        <w:t>Hæfni</w:t>
      </w:r>
      <w:proofErr w:type="spellEnd"/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- </w:t>
      </w:r>
      <w:proofErr w:type="spellStart"/>
      <w:r>
        <w:rPr>
          <w:rFonts w:ascii="Century Gothic" w:eastAsia="Century Gothic" w:hAnsi="Century Gothic" w:cs="Century Gothic"/>
          <w:b/>
          <w:sz w:val="26"/>
          <w:szCs w:val="26"/>
        </w:rPr>
        <w:t>og</w:t>
      </w:r>
      <w:proofErr w:type="spellEnd"/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6"/>
          <w:szCs w:val="26"/>
        </w:rPr>
        <w:t>matsviðmið</w:t>
      </w:r>
      <w:proofErr w:type="spellEnd"/>
      <w:r>
        <w:rPr>
          <w:rFonts w:ascii="Century Gothic" w:eastAsia="Century Gothic" w:hAnsi="Century Gothic" w:cs="Century Gothic"/>
          <w:b/>
          <w:sz w:val="26"/>
          <w:szCs w:val="26"/>
        </w:rPr>
        <w:t>:</w:t>
      </w:r>
    </w:p>
    <w:p w14:paraId="04125F01" w14:textId="77777777" w:rsidR="00A60966" w:rsidRDefault="001178A8">
      <w:pPr>
        <w:spacing w:after="60" w:line="288" w:lineRule="auto"/>
        <w:rPr>
          <w:rFonts w:ascii="Century Gothic" w:eastAsia="Century Gothic" w:hAnsi="Century Gothic" w:cs="Century Gothic"/>
          <w:i/>
        </w:rPr>
      </w:pPr>
      <w:proofErr w:type="spellStart"/>
      <w:r>
        <w:rPr>
          <w:rFonts w:ascii="Century Gothic" w:eastAsia="Century Gothic" w:hAnsi="Century Gothic" w:cs="Century Gothic"/>
          <w:i/>
        </w:rPr>
        <w:t>Hæfniviðmið</w:t>
      </w:r>
      <w:proofErr w:type="spellEnd"/>
    </w:p>
    <w:p w14:paraId="4FD36ED2" w14:textId="6FD5531F" w:rsidR="00A60966" w:rsidRPr="00FB7CAA" w:rsidRDefault="001178A8" w:rsidP="00FB7CAA">
      <w:pPr>
        <w:pStyle w:val="ListParagraph"/>
        <w:numPr>
          <w:ilvl w:val="0"/>
          <w:numId w:val="4"/>
        </w:numPr>
        <w:spacing w:after="60" w:line="288" w:lineRule="auto"/>
        <w:rPr>
          <w:rFonts w:ascii="Century Gothic" w:eastAsia="Century Gothic" w:hAnsi="Century Gothic" w:cs="Century Gothic"/>
          <w:i/>
        </w:rPr>
      </w:pPr>
      <w:proofErr w:type="spellStart"/>
      <w:r w:rsidRPr="00FB7CAA">
        <w:rPr>
          <w:rFonts w:ascii="Century Gothic" w:eastAsia="Century Gothic" w:hAnsi="Century Gothic" w:cs="Century Gothic"/>
          <w:i/>
        </w:rPr>
        <w:t>Samskipti</w:t>
      </w:r>
      <w:proofErr w:type="spellEnd"/>
    </w:p>
    <w:p w14:paraId="7D4F56BC" w14:textId="77777777" w:rsidR="00A60966" w:rsidRDefault="001178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</w:pPr>
      <w:proofErr w:type="spellStart"/>
      <w:r>
        <w:rPr>
          <w:rFonts w:ascii="Century Gothic" w:eastAsia="Century Gothic" w:hAnsi="Century Gothic" w:cs="Century Gothic"/>
        </w:rPr>
        <w:t>Tekið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þátt</w:t>
      </w:r>
      <w:proofErr w:type="spellEnd"/>
      <w:r>
        <w:rPr>
          <w:rFonts w:ascii="Century Gothic" w:eastAsia="Century Gothic" w:hAnsi="Century Gothic" w:cs="Century Gothic"/>
        </w:rPr>
        <w:t xml:space="preserve"> í </w:t>
      </w:r>
      <w:proofErr w:type="spellStart"/>
      <w:r>
        <w:rPr>
          <w:rFonts w:ascii="Century Gothic" w:eastAsia="Century Gothic" w:hAnsi="Century Gothic" w:cs="Century Gothic"/>
        </w:rPr>
        <w:t>skoðanaskiptum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fært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einföld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rök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fyrir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máli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sínu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og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tekið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tillit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til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sjónarmiða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viðmælanda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14:paraId="67BF7271" w14:textId="77777777" w:rsidR="00A60966" w:rsidRDefault="001178A8">
      <w:p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firstLine="720"/>
        <w:rPr>
          <w:rFonts w:ascii="Century Gothic" w:eastAsia="Century Gothic" w:hAnsi="Century Gothic" w:cs="Century Gothic"/>
          <w:i/>
        </w:rPr>
      </w:pPr>
      <w:proofErr w:type="spellStart"/>
      <w:r>
        <w:rPr>
          <w:rFonts w:ascii="Century Gothic" w:eastAsia="Century Gothic" w:hAnsi="Century Gothic" w:cs="Century Gothic"/>
          <w:i/>
        </w:rPr>
        <w:t>Frásögn</w:t>
      </w:r>
      <w:proofErr w:type="spellEnd"/>
    </w:p>
    <w:p w14:paraId="3696348A" w14:textId="77777777" w:rsidR="00A60966" w:rsidRDefault="001178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</w:pPr>
      <w:proofErr w:type="spellStart"/>
      <w:r>
        <w:rPr>
          <w:rFonts w:ascii="Century Gothic" w:eastAsia="Century Gothic" w:hAnsi="Century Gothic" w:cs="Century Gothic"/>
        </w:rPr>
        <w:t>Flutt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stutta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frásögn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eða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kynningu</w:t>
      </w:r>
      <w:proofErr w:type="spellEnd"/>
      <w:r>
        <w:rPr>
          <w:rFonts w:ascii="Century Gothic" w:eastAsia="Century Gothic" w:hAnsi="Century Gothic" w:cs="Century Gothic"/>
        </w:rPr>
        <w:t xml:space="preserve"> um </w:t>
      </w:r>
      <w:proofErr w:type="spellStart"/>
      <w:r>
        <w:rPr>
          <w:rFonts w:ascii="Century Gothic" w:eastAsia="Century Gothic" w:hAnsi="Century Gothic" w:cs="Century Gothic"/>
        </w:rPr>
        <w:t>undirbúið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efni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blaðalaust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og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af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nokkru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öryggi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14:paraId="3B6A63A8" w14:textId="77777777" w:rsidR="00A60966" w:rsidRDefault="00A60966">
      <w:p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720"/>
        <w:rPr>
          <w:rFonts w:ascii="Century Gothic" w:eastAsia="Century Gothic" w:hAnsi="Century Gothic" w:cs="Century Gothic"/>
        </w:rPr>
      </w:pPr>
    </w:p>
    <w:p w14:paraId="7B7DEF7B" w14:textId="77777777" w:rsidR="00A60966" w:rsidRDefault="001178A8">
      <w:pPr>
        <w:spacing w:after="60" w:line="288" w:lineRule="auto"/>
        <w:rPr>
          <w:rFonts w:ascii="Century Gothic" w:eastAsia="Century Gothic" w:hAnsi="Century Gothic" w:cs="Century Gothic"/>
          <w:i/>
        </w:rPr>
      </w:pPr>
      <w:proofErr w:type="spellStart"/>
      <w:r>
        <w:rPr>
          <w:rFonts w:ascii="Century Gothic" w:eastAsia="Century Gothic" w:hAnsi="Century Gothic" w:cs="Century Gothic"/>
          <w:i/>
        </w:rPr>
        <w:t>Matsviðmið</w:t>
      </w:r>
      <w:proofErr w:type="spellEnd"/>
    </w:p>
    <w:tbl>
      <w:tblPr>
        <w:tblStyle w:val="a"/>
        <w:tblW w:w="8865" w:type="dxa"/>
        <w:tblBorders>
          <w:top w:val="nil"/>
          <w:left w:val="nil"/>
          <w:bottom w:val="nil"/>
          <w:right w:val="single" w:sz="6" w:space="0" w:color="888888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2535"/>
        <w:gridCol w:w="2910"/>
        <w:gridCol w:w="2955"/>
      </w:tblGrid>
      <w:tr w:rsidR="00A60966" w14:paraId="5A7FBCF2" w14:textId="77777777">
        <w:trPr>
          <w:trHeight w:val="920"/>
        </w:trPr>
        <w:tc>
          <w:tcPr>
            <w:tcW w:w="465" w:type="dxa"/>
            <w:vMerge w:val="restart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93E84" w14:textId="77777777" w:rsidR="00A60966" w:rsidRDefault="00A60966">
            <w:pPr>
              <w:spacing w:line="288" w:lineRule="auto"/>
              <w:rPr>
                <w:i/>
                <w:color w:val="444955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6" w:space="0" w:color="888888"/>
              <w:left w:val="single" w:sz="6" w:space="0" w:color="888888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0191B" w14:textId="77777777" w:rsidR="00A60966" w:rsidRDefault="001178A8">
            <w:pPr>
              <w:spacing w:line="288" w:lineRule="auto"/>
              <w:jc w:val="center"/>
              <w:rPr>
                <w:b/>
                <w:color w:val="444955"/>
              </w:rPr>
            </w:pPr>
            <w:r>
              <w:rPr>
                <w:b/>
                <w:color w:val="444955"/>
              </w:rPr>
              <w:t xml:space="preserve">C - </w:t>
            </w:r>
            <w:proofErr w:type="spellStart"/>
            <w:r>
              <w:rPr>
                <w:b/>
                <w:color w:val="444955"/>
              </w:rPr>
              <w:t>hæfni</w:t>
            </w:r>
            <w:proofErr w:type="spellEnd"/>
          </w:p>
          <w:p w14:paraId="679001C4" w14:textId="77777777" w:rsidR="00A60966" w:rsidRDefault="001178A8">
            <w:pPr>
              <w:spacing w:line="288" w:lineRule="auto"/>
              <w:jc w:val="center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color w:val="444955"/>
                <w:sz w:val="20"/>
                <w:szCs w:val="20"/>
              </w:rPr>
              <w:t>Sæmileg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hæfni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frammistaða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í </w:t>
            </w:r>
            <w:proofErr w:type="spellStart"/>
            <w:r>
              <w:rPr>
                <w:color w:val="444955"/>
                <w:sz w:val="20"/>
                <w:szCs w:val="20"/>
              </w:rPr>
              <w:t>námi</w:t>
            </w:r>
            <w:proofErr w:type="spellEnd"/>
          </w:p>
        </w:tc>
        <w:tc>
          <w:tcPr>
            <w:tcW w:w="2910" w:type="dxa"/>
            <w:tcBorders>
              <w:top w:val="single" w:sz="6" w:space="0" w:color="888888"/>
              <w:left w:val="single" w:sz="6" w:space="0" w:color="888888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097B1" w14:textId="77777777" w:rsidR="00A60966" w:rsidRDefault="001178A8">
            <w:pPr>
              <w:spacing w:line="288" w:lineRule="auto"/>
              <w:jc w:val="center"/>
              <w:rPr>
                <w:b/>
                <w:color w:val="444955"/>
              </w:rPr>
            </w:pPr>
            <w:r>
              <w:rPr>
                <w:b/>
                <w:color w:val="444955"/>
              </w:rPr>
              <w:t xml:space="preserve">B - </w:t>
            </w:r>
            <w:proofErr w:type="spellStart"/>
            <w:r>
              <w:rPr>
                <w:b/>
                <w:color w:val="444955"/>
              </w:rPr>
              <w:t>hæfni</w:t>
            </w:r>
            <w:proofErr w:type="spellEnd"/>
          </w:p>
          <w:p w14:paraId="1DE832D3" w14:textId="77777777" w:rsidR="00A60966" w:rsidRDefault="001178A8">
            <w:pPr>
              <w:spacing w:line="288" w:lineRule="auto"/>
              <w:jc w:val="center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color w:val="444955"/>
                <w:sz w:val="20"/>
                <w:szCs w:val="20"/>
              </w:rPr>
              <w:t>Góð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hæfni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frammistaða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í </w:t>
            </w:r>
            <w:proofErr w:type="spellStart"/>
            <w:r>
              <w:rPr>
                <w:color w:val="444955"/>
                <w:sz w:val="20"/>
                <w:szCs w:val="20"/>
              </w:rPr>
              <w:t>námi</w:t>
            </w:r>
            <w:proofErr w:type="spellEnd"/>
          </w:p>
        </w:tc>
        <w:tc>
          <w:tcPr>
            <w:tcW w:w="2955" w:type="dxa"/>
            <w:tcBorders>
              <w:top w:val="single" w:sz="6" w:space="0" w:color="888888"/>
              <w:left w:val="single" w:sz="6" w:space="0" w:color="888888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2941A" w14:textId="77777777" w:rsidR="00A60966" w:rsidRDefault="001178A8">
            <w:pPr>
              <w:spacing w:line="288" w:lineRule="auto"/>
              <w:jc w:val="center"/>
              <w:rPr>
                <w:b/>
                <w:color w:val="444955"/>
              </w:rPr>
            </w:pPr>
            <w:r>
              <w:rPr>
                <w:b/>
                <w:color w:val="444955"/>
              </w:rPr>
              <w:t xml:space="preserve">A - </w:t>
            </w:r>
            <w:proofErr w:type="spellStart"/>
            <w:r>
              <w:rPr>
                <w:b/>
                <w:color w:val="444955"/>
              </w:rPr>
              <w:t>hæfni</w:t>
            </w:r>
            <w:proofErr w:type="spellEnd"/>
          </w:p>
          <w:p w14:paraId="4828A647" w14:textId="77777777" w:rsidR="00A60966" w:rsidRDefault="001178A8">
            <w:pPr>
              <w:spacing w:line="288" w:lineRule="auto"/>
              <w:jc w:val="center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color w:val="444955"/>
                <w:sz w:val="20"/>
                <w:szCs w:val="20"/>
              </w:rPr>
              <w:t>Framúrskarandi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hæfni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frammistaða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í </w:t>
            </w:r>
            <w:proofErr w:type="spellStart"/>
            <w:r>
              <w:rPr>
                <w:color w:val="444955"/>
                <w:sz w:val="20"/>
                <w:szCs w:val="20"/>
              </w:rPr>
              <w:t>námi</w:t>
            </w:r>
            <w:proofErr w:type="spellEnd"/>
          </w:p>
        </w:tc>
      </w:tr>
      <w:tr w:rsidR="00A60966" w14:paraId="094DA237" w14:textId="77777777">
        <w:trPr>
          <w:trHeight w:val="180"/>
        </w:trPr>
        <w:tc>
          <w:tcPr>
            <w:tcW w:w="465" w:type="dxa"/>
            <w:vMerge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70DE" w14:textId="77777777" w:rsidR="00A60966" w:rsidRDefault="00A60966">
            <w:pPr>
              <w:spacing w:line="288" w:lineRule="auto"/>
              <w:rPr>
                <w:i/>
                <w:color w:val="444955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888888"/>
              <w:bottom w:val="nil"/>
              <w:right w:val="nil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F67F" w14:textId="77777777" w:rsidR="00A60966" w:rsidRDefault="00A60966">
            <w:pPr>
              <w:spacing w:line="288" w:lineRule="auto"/>
              <w:rPr>
                <w:i/>
                <w:color w:val="444955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6" w:space="0" w:color="CCCCCC"/>
              <w:left w:val="single" w:sz="6" w:space="0" w:color="888888"/>
              <w:bottom w:val="nil"/>
              <w:right w:val="nil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5E18" w14:textId="77777777" w:rsidR="00A60966" w:rsidRDefault="00A60966">
            <w:pPr>
              <w:spacing w:line="288" w:lineRule="auto"/>
              <w:rPr>
                <w:i/>
                <w:color w:val="444955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888888"/>
              <w:bottom w:val="nil"/>
              <w:right w:val="nil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5B781" w14:textId="77777777" w:rsidR="00A60966" w:rsidRDefault="00A60966">
            <w:pPr>
              <w:spacing w:line="288" w:lineRule="auto"/>
              <w:rPr>
                <w:i/>
                <w:color w:val="444955"/>
                <w:sz w:val="18"/>
                <w:szCs w:val="18"/>
              </w:rPr>
            </w:pPr>
          </w:p>
        </w:tc>
      </w:tr>
      <w:tr w:rsidR="00A60966" w14:paraId="4ABA3A49" w14:textId="77777777">
        <w:trPr>
          <w:trHeight w:val="1580"/>
        </w:trPr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4BD00" w14:textId="77777777" w:rsidR="00A60966" w:rsidRDefault="0011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/>
                <w:i/>
                <w:color w:val="444955"/>
                <w:sz w:val="18"/>
                <w:szCs w:val="18"/>
              </w:rPr>
            </w:pPr>
            <w:r>
              <w:rPr>
                <w:color w:val="444955"/>
                <w:sz w:val="20"/>
                <w:szCs w:val="20"/>
              </w:rPr>
              <w:t>1</w:t>
            </w:r>
          </w:p>
        </w:tc>
        <w:tc>
          <w:tcPr>
            <w:tcW w:w="2535" w:type="dxa"/>
            <w:tcBorders>
              <w:top w:val="single" w:sz="12" w:space="0" w:color="666666"/>
              <w:left w:val="single" w:sz="12" w:space="0" w:color="666666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35224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color w:val="444955"/>
                <w:sz w:val="20"/>
                <w:szCs w:val="20"/>
              </w:rPr>
              <w:t>Nemandi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getur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sýnt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fram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á </w:t>
            </w:r>
            <w:proofErr w:type="spellStart"/>
            <w:r>
              <w:rPr>
                <w:color w:val="444955"/>
                <w:sz w:val="20"/>
                <w:szCs w:val="20"/>
              </w:rPr>
              <w:t>að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hann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skilur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sæmilega</w:t>
            </w:r>
            <w:proofErr w:type="spellEnd"/>
            <w:r>
              <w:rPr>
                <w:b/>
                <w:color w:val="444955"/>
                <w:sz w:val="20"/>
                <w:szCs w:val="20"/>
              </w:rPr>
              <w:t xml:space="preserve"> vel</w:t>
            </w:r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getur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nýtt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sér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talað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mál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um </w:t>
            </w:r>
            <w:proofErr w:type="spellStart"/>
            <w:r>
              <w:rPr>
                <w:color w:val="444955"/>
                <w:sz w:val="20"/>
                <w:szCs w:val="20"/>
              </w:rPr>
              <w:t>almenn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málefni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í </w:t>
            </w:r>
            <w:proofErr w:type="spellStart"/>
            <w:r>
              <w:rPr>
                <w:color w:val="444955"/>
                <w:sz w:val="20"/>
                <w:szCs w:val="20"/>
              </w:rPr>
              <w:t>aðstæðum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sem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hann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þekkir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. </w:t>
            </w:r>
          </w:p>
        </w:tc>
        <w:tc>
          <w:tcPr>
            <w:tcW w:w="2910" w:type="dxa"/>
            <w:tcBorders>
              <w:top w:val="single" w:sz="12" w:space="0" w:color="666666"/>
              <w:left w:val="single" w:sz="6" w:space="0" w:color="888888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2D7D8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color w:val="444955"/>
                <w:sz w:val="20"/>
                <w:szCs w:val="20"/>
              </w:rPr>
              <w:t>Nemandi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getur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sýnt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fram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á </w:t>
            </w:r>
            <w:proofErr w:type="spellStart"/>
            <w:r>
              <w:rPr>
                <w:color w:val="444955"/>
                <w:sz w:val="20"/>
                <w:szCs w:val="20"/>
              </w:rPr>
              <w:t>að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hann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skilur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r>
              <w:rPr>
                <w:b/>
                <w:color w:val="444955"/>
                <w:sz w:val="20"/>
                <w:szCs w:val="20"/>
              </w:rPr>
              <w:t>vel</w:t>
            </w:r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getur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nýtt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sér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talað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mál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um </w:t>
            </w:r>
            <w:proofErr w:type="spellStart"/>
            <w:r>
              <w:rPr>
                <w:color w:val="444955"/>
                <w:sz w:val="20"/>
                <w:szCs w:val="20"/>
              </w:rPr>
              <w:t>almenn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málefni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í </w:t>
            </w:r>
            <w:proofErr w:type="spellStart"/>
            <w:r>
              <w:rPr>
                <w:color w:val="444955"/>
                <w:sz w:val="20"/>
                <w:szCs w:val="20"/>
              </w:rPr>
              <w:t>aðstæðum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sem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hann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þekkir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. </w:t>
            </w:r>
          </w:p>
        </w:tc>
        <w:tc>
          <w:tcPr>
            <w:tcW w:w="2955" w:type="dxa"/>
            <w:tcBorders>
              <w:top w:val="single" w:sz="12" w:space="0" w:color="666666"/>
              <w:left w:val="single" w:sz="6" w:space="0" w:color="888888"/>
              <w:bottom w:val="nil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F3CBF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color w:val="444955"/>
                <w:sz w:val="20"/>
                <w:szCs w:val="20"/>
              </w:rPr>
              <w:t>Nemandi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getur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sýnt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fram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á </w:t>
            </w:r>
            <w:proofErr w:type="spellStart"/>
            <w:r>
              <w:rPr>
                <w:color w:val="444955"/>
                <w:sz w:val="20"/>
                <w:szCs w:val="20"/>
              </w:rPr>
              <w:t>að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hann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skilur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mjög</w:t>
            </w:r>
            <w:proofErr w:type="spellEnd"/>
            <w:r>
              <w:rPr>
                <w:b/>
                <w:color w:val="444955"/>
                <w:sz w:val="20"/>
                <w:szCs w:val="20"/>
              </w:rPr>
              <w:t xml:space="preserve"> vel</w:t>
            </w:r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getur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nýtt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sér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talað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mál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um </w:t>
            </w:r>
            <w:proofErr w:type="spellStart"/>
            <w:r>
              <w:rPr>
                <w:color w:val="444955"/>
                <w:sz w:val="20"/>
                <w:szCs w:val="20"/>
              </w:rPr>
              <w:t>almenn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málefni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í </w:t>
            </w:r>
            <w:proofErr w:type="spellStart"/>
            <w:r>
              <w:rPr>
                <w:color w:val="444955"/>
                <w:sz w:val="20"/>
                <w:szCs w:val="20"/>
              </w:rPr>
              <w:t>aðstæðum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sem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hann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þekkir</w:t>
            </w:r>
            <w:proofErr w:type="spellEnd"/>
            <w:r>
              <w:rPr>
                <w:color w:val="444955"/>
                <w:sz w:val="20"/>
                <w:szCs w:val="20"/>
              </w:rPr>
              <w:t>.</w:t>
            </w:r>
          </w:p>
        </w:tc>
      </w:tr>
      <w:tr w:rsidR="00A60966" w14:paraId="53C43B1A" w14:textId="77777777">
        <w:trPr>
          <w:trHeight w:val="1360"/>
        </w:trPr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E69F" w14:textId="77777777" w:rsidR="00A60966" w:rsidRDefault="001178A8">
            <w:pPr>
              <w:spacing w:line="288" w:lineRule="auto"/>
              <w:rPr>
                <w:b/>
                <w:i/>
                <w:color w:val="444955"/>
                <w:sz w:val="18"/>
                <w:szCs w:val="18"/>
              </w:rPr>
            </w:pPr>
            <w:r>
              <w:rPr>
                <w:b/>
                <w:i/>
                <w:color w:val="444955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single" w:sz="12" w:space="0" w:color="666666"/>
              <w:left w:val="single" w:sz="12" w:space="0" w:color="666666"/>
              <w:bottom w:val="nil"/>
              <w:right w:val="nil"/>
            </w:tcBorders>
            <w:shd w:val="clear" w:color="auto" w:fill="D6F5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E5560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r>
              <w:rPr>
                <w:color w:val="444955"/>
                <w:sz w:val="20"/>
                <w:szCs w:val="20"/>
              </w:rPr>
              <w:t xml:space="preserve">Er </w:t>
            </w:r>
            <w:proofErr w:type="spellStart"/>
            <w:r>
              <w:rPr>
                <w:color w:val="444955"/>
                <w:sz w:val="20"/>
                <w:szCs w:val="20"/>
              </w:rPr>
              <w:t>sæmilega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samræðuhæfur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beitir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reglum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málsins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44955"/>
                <w:sz w:val="20"/>
                <w:szCs w:val="20"/>
              </w:rPr>
              <w:t>framburði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44955"/>
                <w:sz w:val="20"/>
                <w:szCs w:val="20"/>
              </w:rPr>
              <w:t>áherslum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hrynjandi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á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viðunandi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hátt</w:t>
            </w:r>
            <w:proofErr w:type="spellEnd"/>
            <w:r>
              <w:rPr>
                <w:color w:val="444955"/>
                <w:sz w:val="20"/>
                <w:szCs w:val="20"/>
              </w:rPr>
              <w:t>.</w:t>
            </w:r>
          </w:p>
        </w:tc>
        <w:tc>
          <w:tcPr>
            <w:tcW w:w="2910" w:type="dxa"/>
            <w:tcBorders>
              <w:top w:val="single" w:sz="12" w:space="0" w:color="666666"/>
              <w:left w:val="single" w:sz="6" w:space="0" w:color="888888"/>
              <w:bottom w:val="nil"/>
              <w:right w:val="nil"/>
            </w:tcBorders>
            <w:shd w:val="clear" w:color="auto" w:fill="D6F5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E2821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r>
              <w:rPr>
                <w:color w:val="444955"/>
                <w:sz w:val="20"/>
                <w:szCs w:val="20"/>
              </w:rPr>
              <w:t xml:space="preserve">Er </w:t>
            </w:r>
            <w:r>
              <w:rPr>
                <w:b/>
                <w:color w:val="444955"/>
                <w:sz w:val="20"/>
                <w:szCs w:val="20"/>
              </w:rPr>
              <w:t>vel</w:t>
            </w:r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samræðuhæfur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44955"/>
                <w:sz w:val="20"/>
                <w:szCs w:val="20"/>
              </w:rPr>
              <w:t>beitir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eðlilegu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máli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44955"/>
                <w:sz w:val="20"/>
                <w:szCs w:val="20"/>
              </w:rPr>
              <w:t>framburði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44955"/>
                <w:sz w:val="20"/>
                <w:szCs w:val="20"/>
              </w:rPr>
              <w:t>áherslum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hrynjandi</w:t>
            </w:r>
            <w:proofErr w:type="spellEnd"/>
            <w:r>
              <w:rPr>
                <w:color w:val="444955"/>
                <w:sz w:val="20"/>
                <w:szCs w:val="20"/>
              </w:rPr>
              <w:t>.</w:t>
            </w:r>
          </w:p>
        </w:tc>
        <w:tc>
          <w:tcPr>
            <w:tcW w:w="2955" w:type="dxa"/>
            <w:tcBorders>
              <w:top w:val="single" w:sz="12" w:space="0" w:color="666666"/>
              <w:left w:val="single" w:sz="6" w:space="0" w:color="888888"/>
              <w:bottom w:val="nil"/>
              <w:right w:val="single" w:sz="12" w:space="0" w:color="666666"/>
            </w:tcBorders>
            <w:shd w:val="clear" w:color="auto" w:fill="D6F5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65554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r>
              <w:rPr>
                <w:color w:val="444955"/>
                <w:sz w:val="20"/>
                <w:szCs w:val="20"/>
              </w:rPr>
              <w:t xml:space="preserve">Er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mjög</w:t>
            </w:r>
            <w:proofErr w:type="spellEnd"/>
            <w:r>
              <w:rPr>
                <w:b/>
                <w:color w:val="444955"/>
                <w:sz w:val="20"/>
                <w:szCs w:val="20"/>
              </w:rPr>
              <w:t xml:space="preserve"> vel</w:t>
            </w:r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samræðuhæfur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44955"/>
                <w:sz w:val="20"/>
                <w:szCs w:val="20"/>
              </w:rPr>
              <w:t>beitir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eðlilegu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máli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44955"/>
                <w:sz w:val="20"/>
                <w:szCs w:val="20"/>
              </w:rPr>
              <w:t>framburði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44955"/>
                <w:sz w:val="20"/>
                <w:szCs w:val="20"/>
              </w:rPr>
              <w:t>áherslum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hrynjandi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af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öryggi</w:t>
            </w:r>
            <w:proofErr w:type="spellEnd"/>
            <w:r>
              <w:rPr>
                <w:color w:val="444955"/>
                <w:sz w:val="20"/>
                <w:szCs w:val="20"/>
              </w:rPr>
              <w:t>.</w:t>
            </w:r>
          </w:p>
        </w:tc>
      </w:tr>
      <w:tr w:rsidR="00A60966" w14:paraId="76AC6A0F" w14:textId="77777777">
        <w:trPr>
          <w:trHeight w:val="1360"/>
        </w:trPr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C2825" w14:textId="77777777" w:rsidR="00A60966" w:rsidRDefault="001178A8">
            <w:pPr>
              <w:spacing w:line="288" w:lineRule="auto"/>
              <w:rPr>
                <w:b/>
                <w:i/>
                <w:color w:val="444955"/>
                <w:sz w:val="18"/>
                <w:szCs w:val="18"/>
              </w:rPr>
            </w:pPr>
            <w:r>
              <w:rPr>
                <w:b/>
                <w:i/>
                <w:color w:val="444955"/>
                <w:sz w:val="18"/>
                <w:szCs w:val="18"/>
              </w:rPr>
              <w:t>4</w:t>
            </w:r>
          </w:p>
        </w:tc>
        <w:tc>
          <w:tcPr>
            <w:tcW w:w="2535" w:type="dxa"/>
            <w:tcBorders>
              <w:top w:val="single" w:sz="12" w:space="0" w:color="666666"/>
              <w:left w:val="single" w:sz="12" w:space="0" w:color="666666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CCE43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color w:val="444955"/>
                <w:sz w:val="20"/>
                <w:szCs w:val="20"/>
              </w:rPr>
              <w:t>Kann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að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nota </w:t>
            </w:r>
            <w:proofErr w:type="spellStart"/>
            <w:r>
              <w:rPr>
                <w:color w:val="444955"/>
                <w:sz w:val="20"/>
                <w:szCs w:val="20"/>
              </w:rPr>
              <w:t>algengustu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föstu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orðasamböndin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úr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daglegu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máli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getur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tjáð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sig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sæmilega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um </w:t>
            </w:r>
            <w:proofErr w:type="spellStart"/>
            <w:r>
              <w:rPr>
                <w:color w:val="444955"/>
                <w:sz w:val="20"/>
                <w:szCs w:val="20"/>
              </w:rPr>
              <w:t>málefni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sem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hann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þekkir</w:t>
            </w:r>
            <w:proofErr w:type="spellEnd"/>
            <w:r>
              <w:rPr>
                <w:color w:val="444955"/>
                <w:sz w:val="20"/>
                <w:szCs w:val="20"/>
              </w:rPr>
              <w:t>.</w:t>
            </w:r>
          </w:p>
        </w:tc>
        <w:tc>
          <w:tcPr>
            <w:tcW w:w="2910" w:type="dxa"/>
            <w:tcBorders>
              <w:top w:val="single" w:sz="12" w:space="0" w:color="666666"/>
              <w:left w:val="single" w:sz="6" w:space="0" w:color="888888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1AA5E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r>
              <w:rPr>
                <w:color w:val="444955"/>
                <w:sz w:val="20"/>
                <w:szCs w:val="20"/>
              </w:rPr>
              <w:t xml:space="preserve">Notar </w:t>
            </w:r>
            <w:proofErr w:type="spellStart"/>
            <w:r>
              <w:rPr>
                <w:color w:val="444955"/>
                <w:sz w:val="20"/>
                <w:szCs w:val="20"/>
              </w:rPr>
              <w:t>algeng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föst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orðasambönd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úr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daglegu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máli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getur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tjáð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sig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nokkuð</w:t>
            </w:r>
            <w:proofErr w:type="spellEnd"/>
            <w:r>
              <w:rPr>
                <w:color w:val="444955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áheyrilega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um </w:t>
            </w:r>
            <w:proofErr w:type="spellStart"/>
            <w:r>
              <w:rPr>
                <w:color w:val="444955"/>
                <w:sz w:val="20"/>
                <w:szCs w:val="20"/>
              </w:rPr>
              <w:t>málefni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sem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hann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þekkir</w:t>
            </w:r>
            <w:proofErr w:type="spellEnd"/>
            <w:r>
              <w:rPr>
                <w:color w:val="444955"/>
                <w:sz w:val="20"/>
                <w:szCs w:val="20"/>
              </w:rPr>
              <w:t>.</w:t>
            </w:r>
          </w:p>
        </w:tc>
        <w:tc>
          <w:tcPr>
            <w:tcW w:w="2955" w:type="dxa"/>
            <w:tcBorders>
              <w:top w:val="single" w:sz="12" w:space="0" w:color="666666"/>
              <w:left w:val="single" w:sz="6" w:space="0" w:color="888888"/>
              <w:bottom w:val="nil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1C3AC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r>
              <w:rPr>
                <w:color w:val="444955"/>
                <w:sz w:val="20"/>
                <w:szCs w:val="20"/>
              </w:rPr>
              <w:t xml:space="preserve">Notar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markvisst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algeng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föst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orðasambönd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úr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daglegu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máli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getur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tjáð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sig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lipurlega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áheyrilega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um </w:t>
            </w:r>
            <w:proofErr w:type="spellStart"/>
            <w:r>
              <w:rPr>
                <w:color w:val="444955"/>
                <w:sz w:val="20"/>
                <w:szCs w:val="20"/>
              </w:rPr>
              <w:t>málefni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sem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hann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þekkir</w:t>
            </w:r>
            <w:proofErr w:type="spellEnd"/>
            <w:r>
              <w:rPr>
                <w:color w:val="444955"/>
                <w:sz w:val="20"/>
                <w:szCs w:val="20"/>
              </w:rPr>
              <w:t>.</w:t>
            </w:r>
          </w:p>
        </w:tc>
      </w:tr>
    </w:tbl>
    <w:p w14:paraId="4F6DB3B7" w14:textId="77777777" w:rsidR="00A60966" w:rsidRDefault="00A60966">
      <w:pPr>
        <w:spacing w:after="60" w:line="288" w:lineRule="auto"/>
        <w:rPr>
          <w:rFonts w:ascii="Century Gothic" w:eastAsia="Century Gothic" w:hAnsi="Century Gothic" w:cs="Century Gothic"/>
          <w:i/>
        </w:rPr>
      </w:pPr>
    </w:p>
    <w:p w14:paraId="5A6CD433" w14:textId="3C5035CC" w:rsidR="00A60966" w:rsidRDefault="00A60966">
      <w:pPr>
        <w:spacing w:after="60" w:line="288" w:lineRule="auto"/>
        <w:rPr>
          <w:rFonts w:ascii="Century Gothic" w:eastAsia="Century Gothic" w:hAnsi="Century Gothic" w:cs="Century Gothic"/>
          <w:i/>
        </w:rPr>
      </w:pPr>
    </w:p>
    <w:p w14:paraId="0786A861" w14:textId="77777777" w:rsidR="00FB7CAA" w:rsidRDefault="00FB7CAA">
      <w:pPr>
        <w:spacing w:after="60" w:line="288" w:lineRule="auto"/>
        <w:rPr>
          <w:rFonts w:ascii="Century Gothic" w:eastAsia="Century Gothic" w:hAnsi="Century Gothic" w:cs="Century Gothic"/>
          <w:i/>
        </w:rPr>
      </w:pPr>
    </w:p>
    <w:p w14:paraId="279A8A78" w14:textId="77777777" w:rsidR="00FB7CAA" w:rsidRDefault="00FB7CAA">
      <w:pPr>
        <w:spacing w:after="60" w:line="288" w:lineRule="auto"/>
        <w:rPr>
          <w:rFonts w:ascii="Century Gothic" w:eastAsia="Century Gothic" w:hAnsi="Century Gothic" w:cs="Century Gothic"/>
          <w:i/>
        </w:rPr>
      </w:pPr>
    </w:p>
    <w:p w14:paraId="2A75A50E" w14:textId="77777777" w:rsidR="00FB7CAA" w:rsidRDefault="00FB7CAA">
      <w:pPr>
        <w:spacing w:after="60" w:line="288" w:lineRule="auto"/>
        <w:rPr>
          <w:rFonts w:ascii="Century Gothic" w:eastAsia="Century Gothic" w:hAnsi="Century Gothic" w:cs="Century Gothic"/>
          <w:i/>
        </w:rPr>
      </w:pPr>
    </w:p>
    <w:p w14:paraId="1C15A00A" w14:textId="77777777" w:rsidR="00A60966" w:rsidRDefault="001178A8">
      <w:pPr>
        <w:spacing w:after="60" w:line="288" w:lineRule="auto"/>
        <w:rPr>
          <w:rFonts w:ascii="Century Gothic" w:eastAsia="Century Gothic" w:hAnsi="Century Gothic" w:cs="Century Gothic"/>
          <w:i/>
        </w:rPr>
      </w:pPr>
      <w:proofErr w:type="spellStart"/>
      <w:r>
        <w:rPr>
          <w:rFonts w:ascii="Century Gothic" w:eastAsia="Century Gothic" w:hAnsi="Century Gothic" w:cs="Century Gothic"/>
          <w:i/>
        </w:rPr>
        <w:lastRenderedPageBreak/>
        <w:t>Hæfniviðmið</w:t>
      </w:r>
      <w:proofErr w:type="spellEnd"/>
    </w:p>
    <w:p w14:paraId="04A96E9C" w14:textId="1A8A513B" w:rsidR="00A60966" w:rsidRPr="00FB7CAA" w:rsidRDefault="001178A8" w:rsidP="00FB7CAA">
      <w:pPr>
        <w:pStyle w:val="ListParagraph"/>
        <w:numPr>
          <w:ilvl w:val="0"/>
          <w:numId w:val="4"/>
        </w:numPr>
        <w:spacing w:after="60" w:line="288" w:lineRule="auto"/>
        <w:rPr>
          <w:rFonts w:ascii="Century Gothic" w:eastAsia="Century Gothic" w:hAnsi="Century Gothic" w:cs="Century Gothic"/>
          <w:i/>
        </w:rPr>
      </w:pPr>
      <w:proofErr w:type="spellStart"/>
      <w:r w:rsidRPr="00FB7CAA">
        <w:rPr>
          <w:rFonts w:ascii="Century Gothic" w:eastAsia="Century Gothic" w:hAnsi="Century Gothic" w:cs="Century Gothic"/>
          <w:i/>
        </w:rPr>
        <w:t>Ritun</w:t>
      </w:r>
      <w:proofErr w:type="spellEnd"/>
    </w:p>
    <w:p w14:paraId="73051B61" w14:textId="77777777" w:rsidR="00A60966" w:rsidRDefault="001178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</w:pPr>
      <w:proofErr w:type="spellStart"/>
      <w:r>
        <w:rPr>
          <w:rFonts w:ascii="Century Gothic" w:eastAsia="Century Gothic" w:hAnsi="Century Gothic" w:cs="Century Gothic"/>
        </w:rPr>
        <w:t>Leikið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sér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með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málið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og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látið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sköpunargáfuna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og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ímyndunaraflið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njóta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sín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14:paraId="25F847BC" w14:textId="77777777" w:rsidR="00A60966" w:rsidRDefault="00A60966">
      <w:pPr>
        <w:spacing w:after="60" w:line="288" w:lineRule="auto"/>
        <w:rPr>
          <w:rFonts w:ascii="Century Gothic" w:eastAsia="Century Gothic" w:hAnsi="Century Gothic" w:cs="Century Gothic"/>
          <w:i/>
        </w:rPr>
      </w:pPr>
    </w:p>
    <w:p w14:paraId="40E4B590" w14:textId="77777777" w:rsidR="00A60966" w:rsidRDefault="001178A8">
      <w:pPr>
        <w:spacing w:after="60" w:line="288" w:lineRule="auto"/>
        <w:rPr>
          <w:rFonts w:ascii="Century Gothic" w:eastAsia="Century Gothic" w:hAnsi="Century Gothic" w:cs="Century Gothic"/>
          <w:i/>
        </w:rPr>
      </w:pPr>
      <w:proofErr w:type="spellStart"/>
      <w:r>
        <w:rPr>
          <w:rFonts w:ascii="Century Gothic" w:eastAsia="Century Gothic" w:hAnsi="Century Gothic" w:cs="Century Gothic"/>
          <w:i/>
        </w:rPr>
        <w:t>Matsviðmið</w:t>
      </w:r>
      <w:proofErr w:type="spellEnd"/>
    </w:p>
    <w:tbl>
      <w:tblPr>
        <w:tblStyle w:val="a0"/>
        <w:tblW w:w="9354" w:type="dxa"/>
        <w:tblBorders>
          <w:top w:val="nil"/>
          <w:left w:val="nil"/>
          <w:bottom w:val="nil"/>
          <w:right w:val="single" w:sz="6" w:space="0" w:color="888888"/>
        </w:tblBorders>
        <w:tblLayout w:type="fixed"/>
        <w:tblLook w:val="0600" w:firstRow="0" w:lastRow="0" w:firstColumn="0" w:lastColumn="0" w:noHBand="1" w:noVBand="1"/>
      </w:tblPr>
      <w:tblGrid>
        <w:gridCol w:w="414"/>
        <w:gridCol w:w="2775"/>
        <w:gridCol w:w="3060"/>
        <w:gridCol w:w="3105"/>
      </w:tblGrid>
      <w:tr w:rsidR="00A60966" w14:paraId="3B0B5DB5" w14:textId="77777777">
        <w:trPr>
          <w:trHeight w:val="920"/>
        </w:trPr>
        <w:tc>
          <w:tcPr>
            <w:tcW w:w="414" w:type="dxa"/>
            <w:vMerge w:val="restart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62CFB" w14:textId="77777777" w:rsidR="00A60966" w:rsidRDefault="00A60966">
            <w:pPr>
              <w:spacing w:line="288" w:lineRule="auto"/>
              <w:rPr>
                <w:color w:val="444955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888888"/>
              <w:left w:val="single" w:sz="6" w:space="0" w:color="888888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86097" w14:textId="77777777" w:rsidR="00A60966" w:rsidRDefault="001178A8">
            <w:pPr>
              <w:spacing w:line="288" w:lineRule="auto"/>
              <w:jc w:val="center"/>
              <w:rPr>
                <w:b/>
                <w:color w:val="444955"/>
              </w:rPr>
            </w:pPr>
            <w:r>
              <w:rPr>
                <w:b/>
                <w:color w:val="444955"/>
              </w:rPr>
              <w:t xml:space="preserve">C - </w:t>
            </w:r>
            <w:proofErr w:type="spellStart"/>
            <w:r>
              <w:rPr>
                <w:b/>
                <w:color w:val="444955"/>
              </w:rPr>
              <w:t>hæfni</w:t>
            </w:r>
            <w:proofErr w:type="spellEnd"/>
          </w:p>
          <w:p w14:paraId="242E5EAB" w14:textId="77777777" w:rsidR="00A60966" w:rsidRDefault="001178A8">
            <w:pPr>
              <w:spacing w:line="288" w:lineRule="auto"/>
              <w:jc w:val="center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color w:val="444955"/>
                <w:sz w:val="20"/>
                <w:szCs w:val="20"/>
              </w:rPr>
              <w:t>Sæmileg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hæfni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frammistaða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í </w:t>
            </w:r>
            <w:proofErr w:type="spellStart"/>
            <w:r>
              <w:rPr>
                <w:color w:val="444955"/>
                <w:sz w:val="20"/>
                <w:szCs w:val="20"/>
              </w:rPr>
              <w:t>námi</w:t>
            </w:r>
            <w:proofErr w:type="spellEnd"/>
          </w:p>
        </w:tc>
        <w:tc>
          <w:tcPr>
            <w:tcW w:w="3060" w:type="dxa"/>
            <w:tcBorders>
              <w:top w:val="single" w:sz="6" w:space="0" w:color="888888"/>
              <w:left w:val="single" w:sz="6" w:space="0" w:color="888888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2897C" w14:textId="77777777" w:rsidR="00A60966" w:rsidRDefault="001178A8">
            <w:pPr>
              <w:spacing w:line="288" w:lineRule="auto"/>
              <w:jc w:val="center"/>
              <w:rPr>
                <w:b/>
                <w:color w:val="444955"/>
              </w:rPr>
            </w:pPr>
            <w:r>
              <w:rPr>
                <w:b/>
                <w:color w:val="444955"/>
              </w:rPr>
              <w:t xml:space="preserve">B - </w:t>
            </w:r>
            <w:proofErr w:type="spellStart"/>
            <w:r>
              <w:rPr>
                <w:b/>
                <w:color w:val="444955"/>
              </w:rPr>
              <w:t>hæfni</w:t>
            </w:r>
            <w:proofErr w:type="spellEnd"/>
          </w:p>
          <w:p w14:paraId="709118D6" w14:textId="77777777" w:rsidR="00A60966" w:rsidRDefault="001178A8">
            <w:pPr>
              <w:spacing w:line="288" w:lineRule="auto"/>
              <w:jc w:val="center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color w:val="444955"/>
                <w:sz w:val="20"/>
                <w:szCs w:val="20"/>
              </w:rPr>
              <w:t>Góð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hæfni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frammistaða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í </w:t>
            </w:r>
            <w:proofErr w:type="spellStart"/>
            <w:r>
              <w:rPr>
                <w:color w:val="444955"/>
                <w:sz w:val="20"/>
                <w:szCs w:val="20"/>
              </w:rPr>
              <w:t>námi</w:t>
            </w:r>
            <w:proofErr w:type="spellEnd"/>
          </w:p>
        </w:tc>
        <w:tc>
          <w:tcPr>
            <w:tcW w:w="3105" w:type="dxa"/>
            <w:tcBorders>
              <w:top w:val="single" w:sz="6" w:space="0" w:color="888888"/>
              <w:left w:val="single" w:sz="6" w:space="0" w:color="888888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2ABD4" w14:textId="77777777" w:rsidR="00A60966" w:rsidRDefault="001178A8">
            <w:pPr>
              <w:spacing w:line="288" w:lineRule="auto"/>
              <w:jc w:val="center"/>
              <w:rPr>
                <w:b/>
                <w:color w:val="444955"/>
              </w:rPr>
            </w:pPr>
            <w:r>
              <w:rPr>
                <w:b/>
                <w:color w:val="444955"/>
              </w:rPr>
              <w:t xml:space="preserve">A - </w:t>
            </w:r>
            <w:proofErr w:type="spellStart"/>
            <w:r>
              <w:rPr>
                <w:b/>
                <w:color w:val="444955"/>
              </w:rPr>
              <w:t>hæfni</w:t>
            </w:r>
            <w:proofErr w:type="spellEnd"/>
          </w:p>
          <w:p w14:paraId="0F368EA7" w14:textId="77777777" w:rsidR="00A60966" w:rsidRDefault="001178A8">
            <w:pPr>
              <w:spacing w:line="288" w:lineRule="auto"/>
              <w:jc w:val="center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color w:val="444955"/>
                <w:sz w:val="20"/>
                <w:szCs w:val="20"/>
              </w:rPr>
              <w:t>Framúrskarandi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hæfni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frammistaða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í </w:t>
            </w:r>
            <w:proofErr w:type="spellStart"/>
            <w:r>
              <w:rPr>
                <w:color w:val="444955"/>
                <w:sz w:val="20"/>
                <w:szCs w:val="20"/>
              </w:rPr>
              <w:t>námi</w:t>
            </w:r>
            <w:proofErr w:type="spellEnd"/>
          </w:p>
        </w:tc>
      </w:tr>
      <w:tr w:rsidR="00A60966" w14:paraId="6423A153" w14:textId="77777777">
        <w:trPr>
          <w:trHeight w:val="180"/>
        </w:trPr>
        <w:tc>
          <w:tcPr>
            <w:tcW w:w="414" w:type="dxa"/>
            <w:vMerge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6B5B5" w14:textId="77777777" w:rsidR="00A60966" w:rsidRDefault="00A60966">
            <w:pPr>
              <w:spacing w:line="288" w:lineRule="auto"/>
              <w:rPr>
                <w:color w:val="444955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888888"/>
              <w:bottom w:val="nil"/>
              <w:right w:val="nil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A923" w14:textId="77777777" w:rsidR="00A60966" w:rsidRDefault="00A60966">
            <w:pPr>
              <w:spacing w:line="288" w:lineRule="auto"/>
              <w:rPr>
                <w:color w:val="444955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888888"/>
              <w:bottom w:val="nil"/>
              <w:right w:val="nil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6905" w14:textId="77777777" w:rsidR="00A60966" w:rsidRDefault="00A60966">
            <w:pPr>
              <w:spacing w:line="288" w:lineRule="auto"/>
              <w:rPr>
                <w:color w:val="444955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6" w:space="0" w:color="CCCCCC"/>
              <w:left w:val="single" w:sz="6" w:space="0" w:color="888888"/>
              <w:bottom w:val="nil"/>
              <w:right w:val="nil"/>
            </w:tcBorders>
            <w:shd w:val="clear" w:color="auto" w:fill="F5F5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E5B2" w14:textId="77777777" w:rsidR="00A60966" w:rsidRDefault="00A60966">
            <w:pPr>
              <w:spacing w:line="288" w:lineRule="auto"/>
              <w:rPr>
                <w:color w:val="444955"/>
                <w:sz w:val="18"/>
                <w:szCs w:val="18"/>
              </w:rPr>
            </w:pPr>
          </w:p>
        </w:tc>
      </w:tr>
      <w:tr w:rsidR="00A60966" w14:paraId="11A03721" w14:textId="77777777">
        <w:trPr>
          <w:trHeight w:val="2040"/>
        </w:trPr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90DE" w14:textId="77777777" w:rsidR="00FB7CAA" w:rsidRDefault="00FB7CAA">
            <w:pPr>
              <w:spacing w:line="288" w:lineRule="auto"/>
              <w:rPr>
                <w:b/>
                <w:color w:val="444955"/>
                <w:sz w:val="18"/>
                <w:szCs w:val="18"/>
              </w:rPr>
            </w:pPr>
          </w:p>
          <w:p w14:paraId="45F0C7D1" w14:textId="62D8281B" w:rsidR="00A60966" w:rsidRDefault="001178A8">
            <w:pPr>
              <w:spacing w:line="288" w:lineRule="auto"/>
              <w:rPr>
                <w:b/>
                <w:color w:val="444955"/>
                <w:sz w:val="18"/>
                <w:szCs w:val="18"/>
              </w:rPr>
            </w:pPr>
            <w:r>
              <w:rPr>
                <w:b/>
                <w:color w:val="444955"/>
                <w:sz w:val="18"/>
                <w:szCs w:val="18"/>
              </w:rPr>
              <w:t>2</w:t>
            </w:r>
          </w:p>
        </w:tc>
        <w:tc>
          <w:tcPr>
            <w:tcW w:w="2775" w:type="dxa"/>
            <w:tcBorders>
              <w:top w:val="single" w:sz="12" w:space="0" w:color="666666"/>
              <w:left w:val="single" w:sz="12" w:space="0" w:color="666666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E6E86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color w:val="444955"/>
                <w:sz w:val="20"/>
                <w:szCs w:val="20"/>
              </w:rPr>
              <w:t>Hefur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tileinkað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sér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viðunandi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orðaforða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til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að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geta </w:t>
            </w:r>
            <w:proofErr w:type="spellStart"/>
            <w:r>
              <w:rPr>
                <w:color w:val="444955"/>
                <w:sz w:val="20"/>
                <w:szCs w:val="20"/>
              </w:rPr>
              <w:t>lesið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sér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til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gagns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ánægju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44955"/>
                <w:sz w:val="20"/>
                <w:szCs w:val="20"/>
              </w:rPr>
              <w:t>með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nokkurri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fyrirhöfn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þó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44955"/>
                <w:sz w:val="20"/>
                <w:szCs w:val="20"/>
              </w:rPr>
              <w:t>almenna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texta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af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ýmsum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toga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um </w:t>
            </w:r>
            <w:proofErr w:type="spellStart"/>
            <w:r>
              <w:rPr>
                <w:color w:val="444955"/>
                <w:sz w:val="20"/>
                <w:szCs w:val="20"/>
              </w:rPr>
              <w:t>margvísleg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málefni</w:t>
            </w:r>
            <w:proofErr w:type="spellEnd"/>
            <w:r>
              <w:rPr>
                <w:color w:val="444955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12" w:space="0" w:color="666666"/>
              <w:left w:val="single" w:sz="6" w:space="0" w:color="888888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2DD1A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color w:val="444955"/>
                <w:sz w:val="20"/>
                <w:szCs w:val="20"/>
              </w:rPr>
              <w:t>Hefur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tileinkað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sér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nægilega</w:t>
            </w:r>
            <w:proofErr w:type="spellEnd"/>
            <w:r>
              <w:rPr>
                <w:color w:val="444955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góðan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orðaforða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til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að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geta </w:t>
            </w:r>
            <w:proofErr w:type="spellStart"/>
            <w:r>
              <w:rPr>
                <w:color w:val="444955"/>
                <w:sz w:val="20"/>
                <w:szCs w:val="20"/>
              </w:rPr>
              <w:t>lesið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sér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til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gagns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ánægju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almenna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texta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af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ýmsum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toga um </w:t>
            </w:r>
            <w:proofErr w:type="spellStart"/>
            <w:r>
              <w:rPr>
                <w:color w:val="444955"/>
                <w:sz w:val="20"/>
                <w:szCs w:val="20"/>
              </w:rPr>
              <w:t>margvísleg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málefni</w:t>
            </w:r>
            <w:proofErr w:type="spellEnd"/>
            <w:r>
              <w:rPr>
                <w:color w:val="444955"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12" w:space="0" w:color="666666"/>
              <w:left w:val="single" w:sz="6" w:space="0" w:color="888888"/>
              <w:bottom w:val="nil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900CA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color w:val="444955"/>
                <w:sz w:val="20"/>
                <w:szCs w:val="20"/>
              </w:rPr>
              <w:t>Hefur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tileinkað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sér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mjög</w:t>
            </w:r>
            <w:proofErr w:type="spellEnd"/>
            <w:r>
              <w:rPr>
                <w:b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fjölbreyttan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orðaforða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getur</w:t>
            </w:r>
            <w:r>
              <w:rPr>
                <w:b/>
                <w:color w:val="444955"/>
                <w:sz w:val="20"/>
                <w:szCs w:val="20"/>
              </w:rPr>
              <w:t>fyrirhafnarlítið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lesið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sér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til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gagns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ánægju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almenna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texta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af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ýmsum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toga um </w:t>
            </w:r>
            <w:proofErr w:type="spellStart"/>
            <w:r>
              <w:rPr>
                <w:color w:val="444955"/>
                <w:sz w:val="20"/>
                <w:szCs w:val="20"/>
              </w:rPr>
              <w:t>margvísleg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málefni</w:t>
            </w:r>
            <w:proofErr w:type="spellEnd"/>
            <w:r>
              <w:rPr>
                <w:color w:val="444955"/>
                <w:sz w:val="20"/>
                <w:szCs w:val="20"/>
              </w:rPr>
              <w:t>.</w:t>
            </w:r>
          </w:p>
        </w:tc>
      </w:tr>
      <w:tr w:rsidR="00A60966" w14:paraId="2EB217EE" w14:textId="77777777">
        <w:trPr>
          <w:trHeight w:val="1360"/>
        </w:trPr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9620" w14:textId="77777777" w:rsidR="00A60966" w:rsidRDefault="001178A8">
            <w:pPr>
              <w:spacing w:line="288" w:lineRule="auto"/>
              <w:rPr>
                <w:b/>
                <w:color w:val="444955"/>
                <w:sz w:val="18"/>
                <w:szCs w:val="18"/>
              </w:rPr>
            </w:pPr>
            <w:r>
              <w:rPr>
                <w:b/>
                <w:color w:val="444955"/>
                <w:sz w:val="18"/>
                <w:szCs w:val="18"/>
              </w:rPr>
              <w:t>5</w:t>
            </w:r>
          </w:p>
        </w:tc>
        <w:tc>
          <w:tcPr>
            <w:tcW w:w="2775" w:type="dxa"/>
            <w:tcBorders>
              <w:top w:val="single" w:sz="12" w:space="0" w:color="666666"/>
              <w:left w:val="single" w:sz="12" w:space="0" w:color="666666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F18C0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color w:val="444955"/>
                <w:sz w:val="20"/>
                <w:szCs w:val="20"/>
              </w:rPr>
              <w:t>Getur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skrifað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samfelldan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texta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um </w:t>
            </w:r>
            <w:proofErr w:type="spellStart"/>
            <w:r>
              <w:rPr>
                <w:color w:val="444955"/>
                <w:sz w:val="20"/>
                <w:szCs w:val="20"/>
              </w:rPr>
              <w:t>efni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sem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hann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þekkir</w:t>
            </w:r>
            <w:proofErr w:type="spellEnd"/>
            <w:r>
              <w:rPr>
                <w:color w:val="444955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12" w:space="0" w:color="666666"/>
              <w:left w:val="single" w:sz="6" w:space="0" w:color="888888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55065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color w:val="444955"/>
                <w:sz w:val="20"/>
                <w:szCs w:val="20"/>
              </w:rPr>
              <w:t>Getur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skrifað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lipran</w:t>
            </w:r>
            <w:proofErr w:type="spellEnd"/>
            <w:r>
              <w:rPr>
                <w:b/>
                <w:color w:val="444955"/>
                <w:sz w:val="20"/>
                <w:szCs w:val="20"/>
              </w:rPr>
              <w:t>,</w:t>
            </w:r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samfelldan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texta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á um </w:t>
            </w:r>
            <w:proofErr w:type="spellStart"/>
            <w:r>
              <w:rPr>
                <w:color w:val="444955"/>
                <w:sz w:val="20"/>
                <w:szCs w:val="20"/>
              </w:rPr>
              <w:t>efni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sem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hann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þekkir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44955"/>
                <w:sz w:val="20"/>
                <w:szCs w:val="20"/>
              </w:rPr>
              <w:t>sýnt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fram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á </w:t>
            </w:r>
            <w:proofErr w:type="spellStart"/>
            <w:r>
              <w:rPr>
                <w:color w:val="444955"/>
                <w:sz w:val="20"/>
                <w:szCs w:val="20"/>
              </w:rPr>
              <w:t>góð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tök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á </w:t>
            </w:r>
            <w:proofErr w:type="spellStart"/>
            <w:r>
              <w:rPr>
                <w:color w:val="444955"/>
                <w:sz w:val="20"/>
                <w:szCs w:val="20"/>
              </w:rPr>
              <w:t>orðaforða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megin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reglum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málnotkunar</w:t>
            </w:r>
            <w:proofErr w:type="spellEnd"/>
            <w:r>
              <w:rPr>
                <w:color w:val="444955"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12" w:space="0" w:color="666666"/>
              <w:left w:val="single" w:sz="6" w:space="0" w:color="888888"/>
              <w:bottom w:val="nil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A19F2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color w:val="444955"/>
                <w:sz w:val="20"/>
                <w:szCs w:val="20"/>
              </w:rPr>
              <w:t>Getur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skrifað</w:t>
            </w:r>
            <w:proofErr w:type="spellEnd"/>
            <w:r>
              <w:rPr>
                <w:color w:val="444955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skýran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skilmerkilegan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samfelldan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texta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um </w:t>
            </w:r>
            <w:proofErr w:type="spellStart"/>
            <w:r>
              <w:rPr>
                <w:color w:val="444955"/>
                <w:sz w:val="20"/>
                <w:szCs w:val="20"/>
              </w:rPr>
              <w:t>efni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sem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hann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þekkir</w:t>
            </w:r>
            <w:proofErr w:type="spellEnd"/>
            <w:r>
              <w:rPr>
                <w:color w:val="444955"/>
                <w:sz w:val="20"/>
                <w:szCs w:val="20"/>
              </w:rPr>
              <w:t>.</w:t>
            </w:r>
          </w:p>
        </w:tc>
      </w:tr>
      <w:tr w:rsidR="00A60966" w14:paraId="3881C942" w14:textId="77777777">
        <w:trPr>
          <w:trHeight w:val="1800"/>
        </w:trPr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D617" w14:textId="77777777" w:rsidR="00A60966" w:rsidRDefault="001178A8">
            <w:pPr>
              <w:spacing w:line="288" w:lineRule="auto"/>
              <w:rPr>
                <w:b/>
                <w:color w:val="444955"/>
                <w:sz w:val="18"/>
                <w:szCs w:val="18"/>
              </w:rPr>
            </w:pPr>
            <w:r>
              <w:rPr>
                <w:b/>
                <w:color w:val="444955"/>
                <w:sz w:val="18"/>
                <w:szCs w:val="18"/>
              </w:rPr>
              <w:t>6</w:t>
            </w:r>
          </w:p>
        </w:tc>
        <w:tc>
          <w:tcPr>
            <w:tcW w:w="2775" w:type="dxa"/>
            <w:tcBorders>
              <w:top w:val="single" w:sz="12" w:space="0" w:color="666666"/>
              <w:left w:val="single" w:sz="12" w:space="0" w:color="666666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DCE8C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b/>
                <w:color w:val="444955"/>
                <w:sz w:val="20"/>
                <w:szCs w:val="20"/>
              </w:rPr>
              <w:t>Fylgt</w:t>
            </w:r>
            <w:proofErr w:type="spellEnd"/>
            <w:r>
              <w:rPr>
                <w:b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grunnreglum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um </w:t>
            </w:r>
            <w:proofErr w:type="spellStart"/>
            <w:r>
              <w:rPr>
                <w:color w:val="444955"/>
                <w:sz w:val="20"/>
                <w:szCs w:val="20"/>
              </w:rPr>
              <w:t>málnotkun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helstu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hefðum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varðandi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uppbyggingu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texta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hagnýtt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sér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þann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orðaforða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sem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unnið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hefur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verið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með</w:t>
            </w:r>
            <w:proofErr w:type="spellEnd"/>
            <w:r>
              <w:rPr>
                <w:color w:val="444955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12" w:space="0" w:color="666666"/>
              <w:left w:val="single" w:sz="6" w:space="0" w:color="888888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9D8C8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b/>
                <w:color w:val="444955"/>
                <w:sz w:val="20"/>
                <w:szCs w:val="20"/>
              </w:rPr>
              <w:t>Fylgt</w:t>
            </w:r>
            <w:proofErr w:type="spellEnd"/>
            <w:r>
              <w:rPr>
                <w:b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hefðum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varðandi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uppbyggingu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samhengi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texta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notað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tengi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orð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við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hæfi</w:t>
            </w:r>
            <w:proofErr w:type="spellEnd"/>
            <w:r>
              <w:rPr>
                <w:color w:val="444955"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12" w:space="0" w:color="666666"/>
              <w:left w:val="single" w:sz="6" w:space="0" w:color="888888"/>
              <w:bottom w:val="nil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E42B3" w14:textId="77777777" w:rsidR="00A60966" w:rsidRDefault="001178A8">
            <w:pPr>
              <w:spacing w:line="288" w:lineRule="auto"/>
              <w:rPr>
                <w:color w:val="444955"/>
                <w:sz w:val="20"/>
                <w:szCs w:val="20"/>
              </w:rPr>
            </w:pPr>
            <w:proofErr w:type="spellStart"/>
            <w:r>
              <w:rPr>
                <w:b/>
                <w:color w:val="444955"/>
                <w:sz w:val="20"/>
                <w:szCs w:val="20"/>
              </w:rPr>
              <w:t>Fylgt</w:t>
            </w:r>
            <w:proofErr w:type="spellEnd"/>
            <w:r>
              <w:rPr>
                <w:b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af</w:t>
            </w:r>
            <w:proofErr w:type="spellEnd"/>
            <w:r>
              <w:rPr>
                <w:b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öryggi</w:t>
            </w:r>
            <w:proofErr w:type="spellEnd"/>
            <w:r>
              <w:rPr>
                <w:b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reglum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um </w:t>
            </w:r>
            <w:proofErr w:type="spellStart"/>
            <w:r>
              <w:rPr>
                <w:color w:val="444955"/>
                <w:sz w:val="20"/>
                <w:szCs w:val="20"/>
              </w:rPr>
              <w:t>málnotkun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hefðir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varðandi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uppbyggingu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texta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hagnýtt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sér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44955"/>
                <w:sz w:val="20"/>
                <w:szCs w:val="20"/>
              </w:rPr>
              <w:t>markvisst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þann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orðaforða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sem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unnið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hefur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verið</w:t>
            </w:r>
            <w:proofErr w:type="spellEnd"/>
            <w:r>
              <w:rPr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44955"/>
                <w:sz w:val="20"/>
                <w:szCs w:val="20"/>
              </w:rPr>
              <w:t>með</w:t>
            </w:r>
            <w:proofErr w:type="spellEnd"/>
            <w:r>
              <w:rPr>
                <w:color w:val="444955"/>
                <w:sz w:val="20"/>
                <w:szCs w:val="20"/>
              </w:rPr>
              <w:t>.</w:t>
            </w:r>
          </w:p>
        </w:tc>
      </w:tr>
    </w:tbl>
    <w:p w14:paraId="6612C91C" w14:textId="77777777" w:rsidR="00A60966" w:rsidRDefault="00A60966">
      <w:pPr>
        <w:spacing w:after="60" w:line="288" w:lineRule="auto"/>
        <w:rPr>
          <w:rFonts w:ascii="Century Gothic" w:eastAsia="Century Gothic" w:hAnsi="Century Gothic" w:cs="Century Gothic"/>
        </w:rPr>
      </w:pPr>
    </w:p>
    <w:p w14:paraId="79BA12BB" w14:textId="77777777" w:rsidR="00A60966" w:rsidRDefault="00A60966">
      <w:pPr>
        <w:spacing w:after="60" w:line="288" w:lineRule="auto"/>
        <w:rPr>
          <w:rFonts w:ascii="Century Gothic" w:eastAsia="Century Gothic" w:hAnsi="Century Gothic" w:cs="Century Gothic"/>
        </w:rPr>
      </w:pPr>
    </w:p>
    <w:p w14:paraId="729896A5" w14:textId="77777777" w:rsidR="00FB7CAA" w:rsidRDefault="00FB7CAA">
      <w:pPr>
        <w:pStyle w:val="Heading2"/>
        <w:spacing w:before="220" w:after="80" w:line="288" w:lineRule="auto"/>
        <w:rPr>
          <w:rFonts w:ascii="Century Gothic" w:eastAsia="Century Gothic" w:hAnsi="Century Gothic" w:cs="Century Gothic"/>
          <w:b/>
        </w:rPr>
      </w:pPr>
    </w:p>
    <w:p w14:paraId="2A1F6643" w14:textId="77777777" w:rsidR="00FB7CAA" w:rsidRDefault="00FB7CAA">
      <w:pPr>
        <w:pStyle w:val="Heading2"/>
        <w:spacing w:before="220" w:after="80" w:line="288" w:lineRule="auto"/>
        <w:rPr>
          <w:rFonts w:ascii="Century Gothic" w:eastAsia="Century Gothic" w:hAnsi="Century Gothic" w:cs="Century Gothic"/>
          <w:b/>
        </w:rPr>
      </w:pPr>
    </w:p>
    <w:p w14:paraId="726D8EC9" w14:textId="6D45CEE7" w:rsidR="00A60966" w:rsidRDefault="001178A8">
      <w:pPr>
        <w:pStyle w:val="Heading2"/>
        <w:spacing w:before="220" w:after="80" w:line="288" w:lineRule="auto"/>
        <w:rPr>
          <w:rFonts w:ascii="Century Gothic" w:eastAsia="Century Gothic" w:hAnsi="Century Gothic" w:cs="Century Gothic"/>
          <w:b/>
          <w:sz w:val="26"/>
          <w:szCs w:val="26"/>
        </w:rPr>
      </w:pPr>
      <w:proofErr w:type="spellStart"/>
      <w:r w:rsidRPr="00B2299F">
        <w:rPr>
          <w:rFonts w:ascii="Century Gothic" w:eastAsia="Century Gothic" w:hAnsi="Century Gothic" w:cs="Century Gothic"/>
          <w:b/>
          <w:color w:val="FF0000"/>
        </w:rPr>
        <w:t>Námsþættir</w:t>
      </w:r>
      <w:proofErr w:type="spellEnd"/>
      <w:r>
        <w:rPr>
          <w:rFonts w:ascii="Century Gothic" w:eastAsia="Century Gothic" w:hAnsi="Century Gothic" w:cs="Century Gothic"/>
          <w:b/>
          <w:sz w:val="26"/>
          <w:szCs w:val="26"/>
        </w:rPr>
        <w:t>:</w:t>
      </w:r>
    </w:p>
    <w:tbl>
      <w:tblPr>
        <w:tblStyle w:val="a1"/>
        <w:tblW w:w="9974" w:type="dxa"/>
        <w:tblBorders>
          <w:top w:val="single" w:sz="4" w:space="0" w:color="EE8C69"/>
          <w:left w:val="single" w:sz="4" w:space="0" w:color="EE8C69"/>
          <w:bottom w:val="single" w:sz="4" w:space="0" w:color="EE8C69"/>
          <w:right w:val="single" w:sz="4" w:space="0" w:color="EE8C69"/>
          <w:insideH w:val="single" w:sz="4" w:space="0" w:color="EE8C69"/>
          <w:insideV w:val="single" w:sz="4" w:space="0" w:color="EE8C69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2895"/>
        <w:gridCol w:w="2415"/>
        <w:gridCol w:w="2489"/>
      </w:tblGrid>
      <w:tr w:rsidR="00A60966" w14:paraId="4EAF7370" w14:textId="77777777" w:rsidTr="00A60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700BA2C9" w14:textId="77777777" w:rsidR="00A60966" w:rsidRDefault="001178A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Tímasetning</w:t>
            </w:r>
            <w:proofErr w:type="spellEnd"/>
          </w:p>
          <w:p w14:paraId="0970FD46" w14:textId="77777777" w:rsidR="00A60966" w:rsidRDefault="001178A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Námslota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895" w:type="dxa"/>
          </w:tcPr>
          <w:p w14:paraId="4EB10A78" w14:textId="77777777" w:rsidR="00A60966" w:rsidRDefault="00117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Námsflokkur</w:t>
            </w:r>
            <w:proofErr w:type="spellEnd"/>
          </w:p>
        </w:tc>
        <w:tc>
          <w:tcPr>
            <w:tcW w:w="2415" w:type="dxa"/>
          </w:tcPr>
          <w:p w14:paraId="78EB8597" w14:textId="77777777" w:rsidR="00A60966" w:rsidRDefault="00117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Kennsluhættir</w:t>
            </w:r>
            <w:proofErr w:type="spellEnd"/>
          </w:p>
        </w:tc>
        <w:tc>
          <w:tcPr>
            <w:tcW w:w="2489" w:type="dxa"/>
          </w:tcPr>
          <w:p w14:paraId="7E70F68D" w14:textId="77777777" w:rsidR="00A60966" w:rsidRDefault="00117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Námsmat</w:t>
            </w:r>
            <w:proofErr w:type="spellEnd"/>
          </w:p>
        </w:tc>
      </w:tr>
      <w:tr w:rsidR="00A60966" w14:paraId="1BEB78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3BEC5F0A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25.-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28.ágú</w:t>
            </w:r>
            <w:proofErr w:type="gram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.</w:t>
            </w:r>
          </w:p>
          <w:p w14:paraId="7606C3D1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Fellafjör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28.agú</w:t>
            </w:r>
            <w:proofErr w:type="gramEnd"/>
          </w:p>
        </w:tc>
        <w:tc>
          <w:tcPr>
            <w:tcW w:w="2895" w:type="dxa"/>
          </w:tcPr>
          <w:p w14:paraId="7C932A2C" w14:textId="77777777" w:rsidR="00A60966" w:rsidRDefault="00117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Danmörk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danska</w:t>
            </w:r>
            <w:proofErr w:type="spellEnd"/>
          </w:p>
          <w:p w14:paraId="34C5E6ED" w14:textId="77777777" w:rsidR="00A60966" w:rsidRDefault="001178A8">
            <w:pPr>
              <w:numPr>
                <w:ilvl w:val="0"/>
                <w:numId w:val="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Landafræði</w:t>
            </w:r>
            <w:proofErr w:type="spellEnd"/>
          </w:p>
          <w:p w14:paraId="2738DF33" w14:textId="77777777" w:rsidR="00A60966" w:rsidRDefault="001178A8">
            <w:pPr>
              <w:numPr>
                <w:ilvl w:val="0"/>
                <w:numId w:val="3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Tungumál</w:t>
            </w:r>
            <w:proofErr w:type="spellEnd"/>
          </w:p>
          <w:p w14:paraId="4BD77DD8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2503AAE7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Nemendur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skoða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landakort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myndbönd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hlusta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á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tónlist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o.fl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9" w:type="dxa"/>
          </w:tcPr>
          <w:p w14:paraId="18C014D2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hæfn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  <w:tr w:rsidR="00A60966" w14:paraId="759BB9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338A3419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31.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ágú.-</w:t>
            </w:r>
            <w:proofErr w:type="gram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4.sept.</w:t>
            </w:r>
          </w:p>
          <w:p w14:paraId="57FD786D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Samráðsdagur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3.sept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14:paraId="3201C32B" w14:textId="77777777" w:rsidR="00A60966" w:rsidRDefault="001178A8">
            <w:pPr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Upprifjun</w:t>
            </w:r>
            <w:proofErr w:type="spellEnd"/>
          </w:p>
          <w:p w14:paraId="08A90CBC" w14:textId="77777777" w:rsidR="00A60966" w:rsidRDefault="001178A8">
            <w:pPr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Chrome Books - Classroom</w:t>
            </w:r>
          </w:p>
          <w:p w14:paraId="585A400B" w14:textId="77777777" w:rsidR="00A60966" w:rsidRDefault="001178A8">
            <w:pPr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Hvernig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nýti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ég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námsbækur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?</w:t>
            </w:r>
          </w:p>
          <w:p w14:paraId="1957C53C" w14:textId="77777777" w:rsidR="00A60966" w:rsidRDefault="001178A8">
            <w:pPr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Hvernig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nota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ég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orðabækur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2415" w:type="dxa"/>
          </w:tcPr>
          <w:p w14:paraId="57363D1A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Upprifjun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vefleiðangur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kennsla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á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forrit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námstækni</w:t>
            </w:r>
            <w:proofErr w:type="spellEnd"/>
          </w:p>
        </w:tc>
        <w:tc>
          <w:tcPr>
            <w:tcW w:w="2489" w:type="dxa"/>
          </w:tcPr>
          <w:p w14:paraId="56D2F206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hæfn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  <w:tr w:rsidR="00A60966" w14:paraId="3900F1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722398F9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7.-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11.sept</w:t>
            </w:r>
            <w:proofErr w:type="gram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.</w:t>
            </w:r>
          </w:p>
          <w:p w14:paraId="5AB08776" w14:textId="77777777" w:rsidR="00A60966" w:rsidRDefault="0011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color w:val="000000"/>
              </w:rPr>
              <w:t>Ferli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</w:rPr>
              <w:t xml:space="preserve">: </w:t>
            </w:r>
            <w:hyperlink r:id="rId8">
              <w:r>
                <w:rPr>
                  <w:rFonts w:ascii="Calibri" w:eastAsia="Calibri" w:hAnsi="Calibri" w:cs="Calibri"/>
                  <w:b w:val="0"/>
                  <w:color w:val="000000"/>
                </w:rPr>
                <w:t>http://hdl.handle.net/1946/19016</w:t>
              </w:r>
            </w:hyperlink>
          </w:p>
        </w:tc>
        <w:tc>
          <w:tcPr>
            <w:tcW w:w="2895" w:type="dxa"/>
          </w:tcPr>
          <w:p w14:paraId="41498F36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Jagten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på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berømmelse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LB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bls. 52+VB</w:t>
            </w:r>
          </w:p>
          <w:p w14:paraId="3E07E030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Umræður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um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vera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succesfuld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dæmi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um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succesfuld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fólk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.</w:t>
            </w:r>
          </w:p>
          <w:p w14:paraId="4F30558C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Uppáhaldsorðið</w:t>
            </w:r>
            <w:proofErr w:type="spellEnd"/>
          </w:p>
        </w:tc>
        <w:tc>
          <w:tcPr>
            <w:tcW w:w="2415" w:type="dxa"/>
          </w:tcPr>
          <w:p w14:paraId="0C4EB9F9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Innlögn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umræður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hlustunaræfingar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samtalsæfingar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o.fl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9" w:type="dxa"/>
          </w:tcPr>
          <w:p w14:paraId="43413E54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hæfn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  <w:tr w:rsidR="00A60966" w14:paraId="311B8B9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74317BA7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14.-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18.sept</w:t>
            </w:r>
            <w:proofErr w:type="gram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.</w:t>
            </w:r>
          </w:p>
          <w:p w14:paraId="29619EDE" w14:textId="77777777" w:rsidR="00A60966" w:rsidRDefault="00A6096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</w:tcPr>
          <w:p w14:paraId="21188564" w14:textId="77777777" w:rsidR="00A60966" w:rsidRDefault="001178A8">
            <w:pPr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Jagten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på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berømmelse</w:t>
            </w:r>
            <w:proofErr w:type="spellEnd"/>
          </w:p>
          <w:p w14:paraId="44C1FF88" w14:textId="77777777" w:rsidR="00A60966" w:rsidRDefault="001178A8">
            <w:pPr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LB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bls. 54 + VB </w:t>
            </w:r>
          </w:p>
          <w:p w14:paraId="6174D2B4" w14:textId="77777777" w:rsidR="00A60966" w:rsidRDefault="001178A8">
            <w:pPr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Tónlist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sjá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ferli</w:t>
            </w:r>
            <w:proofErr w:type="spellEnd"/>
          </w:p>
        </w:tc>
        <w:tc>
          <w:tcPr>
            <w:tcW w:w="2415" w:type="dxa"/>
          </w:tcPr>
          <w:p w14:paraId="59C43C79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Innlögn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umræður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tónlist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verkefnavinna</w:t>
            </w:r>
            <w:proofErr w:type="spellEnd"/>
          </w:p>
        </w:tc>
        <w:tc>
          <w:tcPr>
            <w:tcW w:w="2489" w:type="dxa"/>
          </w:tcPr>
          <w:p w14:paraId="5850DC2D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hæfn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  <w:tr w:rsidR="00A60966" w14:paraId="1B6255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8C78A4F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21.-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25.sept</w:t>
            </w:r>
            <w:proofErr w:type="gram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14:paraId="6A11B9BC" w14:textId="77777777" w:rsidR="00A60966" w:rsidRDefault="001178A8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Jagten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på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berømmelse</w:t>
            </w:r>
            <w:proofErr w:type="spellEnd"/>
          </w:p>
          <w:p w14:paraId="450F549D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LB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bls. 56-57 + VB</w:t>
            </w:r>
          </w:p>
          <w:p w14:paraId="782DD36A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114752F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Útvarpsþáttur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sjá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ferli</w:t>
            </w:r>
            <w:proofErr w:type="spellEnd"/>
          </w:p>
        </w:tc>
        <w:tc>
          <w:tcPr>
            <w:tcW w:w="2415" w:type="dxa"/>
          </w:tcPr>
          <w:p w14:paraId="58E0404C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Innlögn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umræður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hlustunaræfingar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ritun,hópavinna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samtalsæfingar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o.fl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2E0F949A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6C4AE7D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6266C361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hæfn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  <w:tr w:rsidR="00A60966" w14:paraId="2852802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2676F39B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28.sept.-2.okt.</w:t>
            </w:r>
          </w:p>
          <w:p w14:paraId="3C6C4E8F" w14:textId="77777777" w:rsidR="00A60966" w:rsidRDefault="00A6096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</w:tcPr>
          <w:p w14:paraId="220EA835" w14:textId="77777777" w:rsidR="00A60966" w:rsidRDefault="00A60966">
            <w:pPr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757AE15" w14:textId="77777777" w:rsidR="00A60966" w:rsidRDefault="001178A8">
            <w:pPr>
              <w:spacing w:after="6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Útvarpsþáttur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sjá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ferli</w:t>
            </w:r>
            <w:proofErr w:type="spellEnd"/>
          </w:p>
          <w:p w14:paraId="69BE1146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BA9ACBB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775456E6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Hópavinn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samtalsæfingar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textagerð</w:t>
            </w:r>
            <w:proofErr w:type="spellEnd"/>
          </w:p>
        </w:tc>
        <w:tc>
          <w:tcPr>
            <w:tcW w:w="2489" w:type="dxa"/>
          </w:tcPr>
          <w:p w14:paraId="7996B501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hæfn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  <w:p w14:paraId="25AAE685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85A393C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Útvarpsþáttur</w:t>
            </w:r>
            <w:proofErr w:type="spellEnd"/>
          </w:p>
        </w:tc>
      </w:tr>
      <w:tr w:rsidR="00A60966" w14:paraId="77389F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00A107D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lastRenderedPageBreak/>
              <w:t>5.-9.okt.</w:t>
            </w:r>
          </w:p>
          <w:p w14:paraId="1D273C1E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Samstarfsdagur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9.okt.</w:t>
            </w:r>
          </w:p>
        </w:tc>
        <w:tc>
          <w:tcPr>
            <w:tcW w:w="2895" w:type="dxa"/>
          </w:tcPr>
          <w:p w14:paraId="053A00ED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Er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hún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hann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farsæl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/l?</w:t>
            </w:r>
          </w:p>
          <w:p w14:paraId="1D4243CA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Saga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sjá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ferli</w:t>
            </w:r>
            <w:proofErr w:type="spellEnd"/>
          </w:p>
          <w:p w14:paraId="122F5EFF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Fjölskyldan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ég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sjá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ferli</w:t>
            </w:r>
            <w:proofErr w:type="spellEnd"/>
          </w:p>
          <w:p w14:paraId="3E5C2278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Ég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er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farsæl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/l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af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því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sjá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ferli</w:t>
            </w:r>
            <w:proofErr w:type="spellEnd"/>
          </w:p>
          <w:p w14:paraId="6FA33A85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Skrifað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hlutverki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sjá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ferli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heimavinna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5" w:type="dxa"/>
          </w:tcPr>
          <w:p w14:paraId="6408F3DB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Samskiptaleikir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umræður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þankahríð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o.fl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9" w:type="dxa"/>
          </w:tcPr>
          <w:p w14:paraId="467FF5FE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hæfn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  <w:p w14:paraId="360CFE85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B8D07B7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C6DB153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Skrifað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hlutverki</w:t>
            </w:r>
            <w:proofErr w:type="spellEnd"/>
          </w:p>
        </w:tc>
      </w:tr>
      <w:tr w:rsidR="00A60966" w14:paraId="5913D3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5252D0F1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12.-16.okt.</w:t>
            </w:r>
          </w:p>
        </w:tc>
        <w:tc>
          <w:tcPr>
            <w:tcW w:w="2895" w:type="dxa"/>
          </w:tcPr>
          <w:p w14:paraId="4E269BC5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A32B5D3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Framsögn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á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ritunarverkefni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sjá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ferli</w:t>
            </w:r>
            <w:proofErr w:type="spellEnd"/>
          </w:p>
        </w:tc>
        <w:tc>
          <w:tcPr>
            <w:tcW w:w="2415" w:type="dxa"/>
          </w:tcPr>
          <w:p w14:paraId="467630A6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3F3537B5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hæfn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  <w:p w14:paraId="77A6E7B4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Framsögn</w:t>
            </w:r>
            <w:proofErr w:type="spellEnd"/>
          </w:p>
        </w:tc>
      </w:tr>
      <w:tr w:rsidR="00A60966" w14:paraId="1504D2F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6897AB2C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21.-25.okt.</w:t>
            </w:r>
          </w:p>
          <w:p w14:paraId="1D8E9F70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Vetrarfrí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23.-25.okt</w:t>
            </w:r>
          </w:p>
        </w:tc>
        <w:tc>
          <w:tcPr>
            <w:tcW w:w="2895" w:type="dxa"/>
          </w:tcPr>
          <w:p w14:paraId="0387471C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7BFB238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Upprifjun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námsmat</w:t>
            </w:r>
            <w:proofErr w:type="spellEnd"/>
          </w:p>
        </w:tc>
        <w:tc>
          <w:tcPr>
            <w:tcW w:w="2415" w:type="dxa"/>
          </w:tcPr>
          <w:p w14:paraId="1024FF44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76617CFC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hæfn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</w:tbl>
    <w:p w14:paraId="751E6502" w14:textId="77777777" w:rsidR="00A60966" w:rsidRDefault="00A60966">
      <w:pPr>
        <w:spacing w:after="60" w:line="288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A15F3AA" w14:textId="77777777" w:rsidR="00A60966" w:rsidRDefault="00A60966">
      <w:pPr>
        <w:pStyle w:val="Heading2"/>
        <w:spacing w:before="220" w:after="80" w:line="288" w:lineRule="auto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2" w:name="_627emnsscsso" w:colFirst="0" w:colLast="0"/>
      <w:bookmarkEnd w:id="2"/>
    </w:p>
    <w:tbl>
      <w:tblPr>
        <w:tblStyle w:val="a2"/>
        <w:tblW w:w="9977" w:type="dxa"/>
        <w:tblBorders>
          <w:top w:val="single" w:sz="4" w:space="0" w:color="EE8C69"/>
          <w:left w:val="single" w:sz="4" w:space="0" w:color="EE8C69"/>
          <w:bottom w:val="single" w:sz="4" w:space="0" w:color="EE8C69"/>
          <w:right w:val="single" w:sz="4" w:space="0" w:color="EE8C69"/>
          <w:insideH w:val="single" w:sz="4" w:space="0" w:color="EE8C69"/>
          <w:insideV w:val="single" w:sz="4" w:space="0" w:color="EE8C69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2625"/>
        <w:gridCol w:w="2688"/>
        <w:gridCol w:w="2489"/>
      </w:tblGrid>
      <w:tr w:rsidR="00A60966" w14:paraId="6DA1E523" w14:textId="77777777" w:rsidTr="00A60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27319701" w14:textId="77777777" w:rsidR="00A60966" w:rsidRDefault="001178A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Tímasetning</w:t>
            </w:r>
            <w:proofErr w:type="spellEnd"/>
          </w:p>
          <w:p w14:paraId="347AB776" w14:textId="77777777" w:rsidR="00A60966" w:rsidRDefault="001178A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Námslota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25" w:type="dxa"/>
          </w:tcPr>
          <w:p w14:paraId="62DD0940" w14:textId="77777777" w:rsidR="00A60966" w:rsidRDefault="00117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Námsflokkur</w:t>
            </w:r>
            <w:proofErr w:type="spellEnd"/>
          </w:p>
        </w:tc>
        <w:tc>
          <w:tcPr>
            <w:tcW w:w="2688" w:type="dxa"/>
          </w:tcPr>
          <w:p w14:paraId="54B8BEDB" w14:textId="77777777" w:rsidR="00A60966" w:rsidRDefault="00117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Kennsluhættir</w:t>
            </w:r>
            <w:proofErr w:type="spellEnd"/>
          </w:p>
        </w:tc>
        <w:tc>
          <w:tcPr>
            <w:tcW w:w="2489" w:type="dxa"/>
          </w:tcPr>
          <w:p w14:paraId="4E7EB2E5" w14:textId="77777777" w:rsidR="00A60966" w:rsidRDefault="00117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Námsmat</w:t>
            </w:r>
            <w:proofErr w:type="spellEnd"/>
          </w:p>
        </w:tc>
      </w:tr>
      <w:tr w:rsidR="00A60966" w14:paraId="65B540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76E069C5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26.-30.okt</w:t>
            </w:r>
          </w:p>
          <w:p w14:paraId="1A46A6BA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Vetrarfrí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26.okt.</w:t>
            </w:r>
          </w:p>
        </w:tc>
        <w:tc>
          <w:tcPr>
            <w:tcW w:w="2625" w:type="dxa"/>
          </w:tcPr>
          <w:p w14:paraId="2376E04D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Vi er alle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forskellige</w:t>
            </w:r>
            <w:proofErr w:type="spellEnd"/>
          </w:p>
          <w:p w14:paraId="22879C54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LB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bls. 60-61 + VB</w:t>
            </w:r>
          </w:p>
          <w:p w14:paraId="4784F864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339DECE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Ritun</w:t>
            </w:r>
            <w:proofErr w:type="spellEnd"/>
          </w:p>
        </w:tc>
        <w:tc>
          <w:tcPr>
            <w:tcW w:w="2688" w:type="dxa"/>
          </w:tcPr>
          <w:p w14:paraId="6E2573CD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Innlögn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verkefnavinna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9" w:type="dxa"/>
          </w:tcPr>
          <w:p w14:paraId="2DD8800D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hæfn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  <w:tr w:rsidR="00A60966" w14:paraId="67C06CE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75869628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2.-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6.nóv</w:t>
            </w:r>
            <w:proofErr w:type="gramEnd"/>
          </w:p>
          <w:p w14:paraId="473B72FE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Skrekkur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undanúrslit</w:t>
            </w:r>
            <w:proofErr w:type="spellEnd"/>
          </w:p>
        </w:tc>
        <w:tc>
          <w:tcPr>
            <w:tcW w:w="2625" w:type="dxa"/>
          </w:tcPr>
          <w:p w14:paraId="4EB75ADB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Vi er alle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forskellige</w:t>
            </w:r>
            <w:proofErr w:type="spellEnd"/>
          </w:p>
          <w:p w14:paraId="6B256291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LB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bls. 62 + VB</w:t>
            </w:r>
          </w:p>
          <w:p w14:paraId="14433ACE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233BA7D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Skáldsaga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</w:tcPr>
          <w:p w14:paraId="45863C74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Innlögn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hlustunaræfingar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samtalsæfingar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samlestur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spil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o.fl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9" w:type="dxa"/>
          </w:tcPr>
          <w:p w14:paraId="49CA0F79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hæfn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  <w:tr w:rsidR="00A60966" w14:paraId="7C6534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5C1F7D03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9.-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13.nóv</w:t>
            </w:r>
            <w:proofErr w:type="gramEnd"/>
          </w:p>
        </w:tc>
        <w:tc>
          <w:tcPr>
            <w:tcW w:w="2625" w:type="dxa"/>
          </w:tcPr>
          <w:p w14:paraId="3F0BCFC8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Skáldsaga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verkefnavinna</w:t>
            </w:r>
            <w:proofErr w:type="spellEnd"/>
          </w:p>
          <w:p w14:paraId="432EF084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ACDCF04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48BCF34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Innlögn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hlustunaræfingar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samtalsæfingar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spil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leiki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teikningu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9" w:type="dxa"/>
          </w:tcPr>
          <w:p w14:paraId="4298D662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hæfn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  <w:tr w:rsidR="00A60966" w14:paraId="1CC012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51AC8BAA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16.-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20.nóv</w:t>
            </w:r>
            <w:proofErr w:type="gram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.</w:t>
            </w:r>
          </w:p>
          <w:p w14:paraId="6376E6AD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Samstarfsdagur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17.nóv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5" w:type="dxa"/>
          </w:tcPr>
          <w:p w14:paraId="637C6698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Skáldsaga</w:t>
            </w:r>
            <w:proofErr w:type="spellEnd"/>
          </w:p>
          <w:p w14:paraId="3678B6B4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005D6EE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Ritun</w:t>
            </w:r>
            <w:proofErr w:type="spellEnd"/>
          </w:p>
        </w:tc>
        <w:tc>
          <w:tcPr>
            <w:tcW w:w="2688" w:type="dxa"/>
          </w:tcPr>
          <w:p w14:paraId="0B134381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Samlestur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verkefnavinna</w:t>
            </w:r>
            <w:proofErr w:type="spellEnd"/>
          </w:p>
        </w:tc>
        <w:tc>
          <w:tcPr>
            <w:tcW w:w="2489" w:type="dxa"/>
          </w:tcPr>
          <w:p w14:paraId="7D115392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hæfn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  <w:tr w:rsidR="00A60966" w14:paraId="5D16A7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F95B26D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23.-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27.nóv</w:t>
            </w:r>
            <w:proofErr w:type="gram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5" w:type="dxa"/>
          </w:tcPr>
          <w:p w14:paraId="7CEAC055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Skáldsaga</w:t>
            </w:r>
            <w:proofErr w:type="spellEnd"/>
          </w:p>
          <w:p w14:paraId="54E17AAF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92C6483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Ritun</w:t>
            </w:r>
            <w:proofErr w:type="spellEnd"/>
          </w:p>
        </w:tc>
        <w:tc>
          <w:tcPr>
            <w:tcW w:w="2688" w:type="dxa"/>
          </w:tcPr>
          <w:p w14:paraId="6718E6BB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Samlestur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verkefnavinna</w:t>
            </w:r>
            <w:proofErr w:type="spellEnd"/>
          </w:p>
        </w:tc>
        <w:tc>
          <w:tcPr>
            <w:tcW w:w="2489" w:type="dxa"/>
          </w:tcPr>
          <w:p w14:paraId="4158786A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hæfn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  <w:p w14:paraId="7A10443C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Skáldsaga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ritun</w:t>
            </w:r>
            <w:proofErr w:type="spellEnd"/>
          </w:p>
        </w:tc>
      </w:tr>
      <w:tr w:rsidR="00A60966" w14:paraId="130A983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49308D56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lastRenderedPageBreak/>
              <w:t>30.nóv.-4.des.</w:t>
            </w:r>
          </w:p>
        </w:tc>
        <w:tc>
          <w:tcPr>
            <w:tcW w:w="2625" w:type="dxa"/>
          </w:tcPr>
          <w:p w14:paraId="66AAED9D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Vi er alle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forskellige</w:t>
            </w:r>
            <w:proofErr w:type="spellEnd"/>
          </w:p>
          <w:p w14:paraId="466A83EA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LB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bls. 66-67 + VB</w:t>
            </w:r>
          </w:p>
        </w:tc>
        <w:tc>
          <w:tcPr>
            <w:tcW w:w="2688" w:type="dxa"/>
          </w:tcPr>
          <w:p w14:paraId="7F5386B7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Innlögn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hlustunaræfingar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samtalsæfingar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spil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leiki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teikningu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9" w:type="dxa"/>
          </w:tcPr>
          <w:p w14:paraId="42640B19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hæfn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  <w:tr w:rsidR="00A60966" w14:paraId="15BCF6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187E89E4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7.-11.des.</w:t>
            </w:r>
          </w:p>
        </w:tc>
        <w:tc>
          <w:tcPr>
            <w:tcW w:w="2625" w:type="dxa"/>
          </w:tcPr>
          <w:p w14:paraId="497CB8BC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Jólastöðvar</w:t>
            </w:r>
            <w:proofErr w:type="spellEnd"/>
          </w:p>
        </w:tc>
        <w:tc>
          <w:tcPr>
            <w:tcW w:w="2688" w:type="dxa"/>
          </w:tcPr>
          <w:p w14:paraId="50C7D405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Spil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samtalsæfingar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o.fl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9" w:type="dxa"/>
          </w:tcPr>
          <w:p w14:paraId="1D1DA7D9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60966" w14:paraId="7D58D1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D3A9EEA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14.-18.des.</w:t>
            </w:r>
          </w:p>
          <w:p w14:paraId="1CEF2B76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Jólaskemmtun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18.des.</w:t>
            </w:r>
          </w:p>
        </w:tc>
        <w:tc>
          <w:tcPr>
            <w:tcW w:w="2625" w:type="dxa"/>
          </w:tcPr>
          <w:p w14:paraId="1E63070A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Jólastöðvar</w:t>
            </w:r>
            <w:proofErr w:type="spellEnd"/>
          </w:p>
        </w:tc>
        <w:tc>
          <w:tcPr>
            <w:tcW w:w="2688" w:type="dxa"/>
          </w:tcPr>
          <w:p w14:paraId="5811D4D0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Spil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samtalsæfingar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o.fl</w:t>
            </w:r>
            <w:proofErr w:type="spellEnd"/>
            <w:proofErr w:type="gramEnd"/>
          </w:p>
        </w:tc>
        <w:tc>
          <w:tcPr>
            <w:tcW w:w="2489" w:type="dxa"/>
          </w:tcPr>
          <w:p w14:paraId="3F1E02A9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372BF96" w14:textId="77777777" w:rsidR="00A60966" w:rsidRDefault="00A60966">
      <w:pPr>
        <w:spacing w:after="60" w:line="288" w:lineRule="auto"/>
        <w:rPr>
          <w:rFonts w:ascii="Century Gothic" w:eastAsia="Century Gothic" w:hAnsi="Century Gothic" w:cs="Century Gothic"/>
          <w:i/>
        </w:rPr>
      </w:pPr>
    </w:p>
    <w:p w14:paraId="742CB06F" w14:textId="77777777" w:rsidR="00A60966" w:rsidRDefault="00A60966">
      <w:pPr>
        <w:pStyle w:val="Heading1"/>
        <w:keepNext w:val="0"/>
        <w:keepLines w:val="0"/>
        <w:spacing w:before="0" w:after="200" w:line="288" w:lineRule="auto"/>
        <w:rPr>
          <w:rFonts w:ascii="Century Gothic" w:eastAsia="Century Gothic" w:hAnsi="Century Gothic" w:cs="Century Gothic"/>
          <w:b/>
          <w:i/>
          <w:sz w:val="26"/>
          <w:szCs w:val="26"/>
        </w:rPr>
      </w:pPr>
      <w:bookmarkStart w:id="3" w:name="_vkcdyd62r212" w:colFirst="0" w:colLast="0"/>
      <w:bookmarkEnd w:id="3"/>
    </w:p>
    <w:p w14:paraId="71799572" w14:textId="77777777" w:rsidR="00A60966" w:rsidRDefault="001178A8">
      <w:pPr>
        <w:pStyle w:val="Heading1"/>
        <w:keepNext w:val="0"/>
        <w:keepLines w:val="0"/>
        <w:spacing w:before="0" w:after="200" w:line="288" w:lineRule="auto"/>
        <w:rPr>
          <w:rFonts w:ascii="Century Gothic" w:eastAsia="Century Gothic" w:hAnsi="Century Gothic" w:cs="Century Gothic"/>
          <w:b/>
          <w:sz w:val="26"/>
          <w:szCs w:val="26"/>
        </w:rPr>
      </w:pPr>
      <w:bookmarkStart w:id="4" w:name="_lglghsxekr37" w:colFirst="0" w:colLast="0"/>
      <w:bookmarkEnd w:id="4"/>
      <w:proofErr w:type="spellStart"/>
      <w:r>
        <w:rPr>
          <w:rFonts w:ascii="Century Gothic" w:eastAsia="Century Gothic" w:hAnsi="Century Gothic" w:cs="Century Gothic"/>
          <w:b/>
          <w:i/>
          <w:sz w:val="26"/>
          <w:szCs w:val="26"/>
        </w:rPr>
        <w:t>Vorönn</w:t>
      </w:r>
      <w:proofErr w:type="spellEnd"/>
      <w:r>
        <w:rPr>
          <w:rFonts w:ascii="Century Gothic" w:eastAsia="Century Gothic" w:hAnsi="Century Gothic" w:cs="Century Gothic"/>
          <w:b/>
          <w:i/>
          <w:sz w:val="26"/>
          <w:szCs w:val="26"/>
        </w:rPr>
        <w:t xml:space="preserve"> 2020 (lota 3 </w:t>
      </w:r>
      <w:proofErr w:type="spellStart"/>
      <w:r>
        <w:rPr>
          <w:rFonts w:ascii="Century Gothic" w:eastAsia="Century Gothic" w:hAnsi="Century Gothic" w:cs="Century Gothic"/>
          <w:b/>
          <w:i/>
          <w:sz w:val="26"/>
          <w:szCs w:val="26"/>
        </w:rPr>
        <w:t>og</w:t>
      </w:r>
      <w:proofErr w:type="spellEnd"/>
      <w:r>
        <w:rPr>
          <w:rFonts w:ascii="Century Gothic" w:eastAsia="Century Gothic" w:hAnsi="Century Gothic" w:cs="Century Gothic"/>
          <w:b/>
          <w:i/>
          <w:sz w:val="26"/>
          <w:szCs w:val="26"/>
        </w:rPr>
        <w:t xml:space="preserve"> 4)</w:t>
      </w:r>
    </w:p>
    <w:p w14:paraId="606731D2" w14:textId="77777777" w:rsidR="00A60966" w:rsidRDefault="001178A8">
      <w:pPr>
        <w:pStyle w:val="Heading2"/>
        <w:spacing w:before="220" w:after="80" w:line="288" w:lineRule="auto"/>
        <w:rPr>
          <w:rFonts w:ascii="Century Gothic" w:eastAsia="Century Gothic" w:hAnsi="Century Gothic" w:cs="Century Gothic"/>
          <w:b/>
          <w:sz w:val="26"/>
          <w:szCs w:val="26"/>
        </w:rPr>
      </w:pPr>
      <w:bookmarkStart w:id="5" w:name="_plpe3sno3xzq" w:colFirst="0" w:colLast="0"/>
      <w:bookmarkEnd w:id="5"/>
      <w:proofErr w:type="spellStart"/>
      <w:r>
        <w:rPr>
          <w:rFonts w:ascii="Century Gothic" w:eastAsia="Century Gothic" w:hAnsi="Century Gothic" w:cs="Century Gothic"/>
          <w:b/>
          <w:sz w:val="26"/>
          <w:szCs w:val="26"/>
        </w:rPr>
        <w:t>Hæfni</w:t>
      </w:r>
      <w:proofErr w:type="spellEnd"/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- </w:t>
      </w:r>
      <w:proofErr w:type="spellStart"/>
      <w:r>
        <w:rPr>
          <w:rFonts w:ascii="Century Gothic" w:eastAsia="Century Gothic" w:hAnsi="Century Gothic" w:cs="Century Gothic"/>
          <w:b/>
          <w:sz w:val="26"/>
          <w:szCs w:val="26"/>
        </w:rPr>
        <w:t>og</w:t>
      </w:r>
      <w:proofErr w:type="spellEnd"/>
      <w:r>
        <w:rPr>
          <w:rFonts w:ascii="Century Gothic" w:eastAsia="Century Gothic" w:hAnsi="Century Gothic" w:cs="Century Gothic"/>
          <w:b/>
          <w:sz w:val="26"/>
          <w:szCs w:val="2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6"/>
          <w:szCs w:val="26"/>
        </w:rPr>
        <w:t>matsviðmið</w:t>
      </w:r>
      <w:proofErr w:type="spellEnd"/>
      <w:r>
        <w:rPr>
          <w:rFonts w:ascii="Century Gothic" w:eastAsia="Century Gothic" w:hAnsi="Century Gothic" w:cs="Century Gothic"/>
          <w:b/>
          <w:sz w:val="26"/>
          <w:szCs w:val="26"/>
        </w:rPr>
        <w:t>:</w:t>
      </w:r>
    </w:p>
    <w:p w14:paraId="71EF256B" w14:textId="77777777" w:rsidR="00A60966" w:rsidRDefault="00A60966">
      <w:pPr>
        <w:spacing w:after="60" w:line="288" w:lineRule="auto"/>
        <w:rPr>
          <w:rFonts w:ascii="Century Gothic" w:eastAsia="Century Gothic" w:hAnsi="Century Gothic" w:cs="Century Gothic"/>
        </w:rPr>
      </w:pPr>
    </w:p>
    <w:p w14:paraId="7E7B7BCB" w14:textId="77777777" w:rsidR="00A60966" w:rsidRPr="00A46D1A" w:rsidRDefault="001178A8">
      <w:pPr>
        <w:spacing w:after="60" w:line="288" w:lineRule="auto"/>
        <w:rPr>
          <w:rFonts w:ascii="Century Gothic" w:eastAsia="Century Gothic" w:hAnsi="Century Gothic" w:cs="Century Gothic"/>
          <w:color w:val="696464"/>
          <w:lang w:val="da-DK"/>
        </w:rPr>
      </w:pPr>
      <w:r w:rsidRPr="00A46D1A">
        <w:rPr>
          <w:rFonts w:ascii="Century Gothic" w:eastAsia="Century Gothic" w:hAnsi="Century Gothic" w:cs="Century Gothic"/>
          <w:b/>
          <w:color w:val="696464"/>
          <w:lang w:val="da-DK"/>
        </w:rPr>
        <w:t>Námslota 3</w:t>
      </w:r>
      <w:r w:rsidRPr="00A46D1A">
        <w:rPr>
          <w:rFonts w:ascii="Century Gothic" w:eastAsia="Century Gothic" w:hAnsi="Century Gothic" w:cs="Century Gothic"/>
          <w:color w:val="696464"/>
          <w:lang w:val="da-DK"/>
        </w:rPr>
        <w:t xml:space="preserve">  4.jan. - 26.feb. 2021 - Menning - Jeg &lt;3 Danmark (Smil) - Norðurlandamálin  - Skam</w:t>
      </w:r>
    </w:p>
    <w:p w14:paraId="624919BF" w14:textId="77777777" w:rsidR="00A60966" w:rsidRPr="00A46D1A" w:rsidRDefault="00A60966">
      <w:pPr>
        <w:spacing w:after="60" w:line="288" w:lineRule="auto"/>
        <w:rPr>
          <w:rFonts w:ascii="Century Gothic" w:eastAsia="Century Gothic" w:hAnsi="Century Gothic" w:cs="Century Gothic"/>
          <w:color w:val="696464"/>
          <w:lang w:val="da-DK"/>
        </w:rPr>
      </w:pPr>
    </w:p>
    <w:p w14:paraId="296DB018" w14:textId="77777777" w:rsidR="00A60966" w:rsidRDefault="001178A8">
      <w:p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rPr>
          <w:rFonts w:ascii="Century Gothic" w:eastAsia="Century Gothic" w:hAnsi="Century Gothic" w:cs="Century Gothic"/>
          <w:i/>
        </w:rPr>
      </w:pPr>
      <w:proofErr w:type="spellStart"/>
      <w:r>
        <w:rPr>
          <w:rFonts w:ascii="Century Gothic" w:eastAsia="Century Gothic" w:hAnsi="Century Gothic" w:cs="Century Gothic"/>
          <w:i/>
        </w:rPr>
        <w:t>Hæfniviðmið</w:t>
      </w:r>
      <w:proofErr w:type="spellEnd"/>
    </w:p>
    <w:p w14:paraId="70095E49" w14:textId="77777777" w:rsidR="00A60966" w:rsidRDefault="001178A8">
      <w:pPr>
        <w:spacing w:line="288" w:lineRule="auto"/>
        <w:ind w:left="720"/>
        <w:rPr>
          <w:rFonts w:ascii="Century Gothic" w:eastAsia="Century Gothic" w:hAnsi="Century Gothic" w:cs="Century Gothic"/>
          <w:i/>
        </w:rPr>
      </w:pPr>
      <w:proofErr w:type="spellStart"/>
      <w:r>
        <w:rPr>
          <w:rFonts w:ascii="Century Gothic" w:eastAsia="Century Gothic" w:hAnsi="Century Gothic" w:cs="Century Gothic"/>
          <w:i/>
        </w:rPr>
        <w:t>Menningarlæsi</w:t>
      </w:r>
      <w:proofErr w:type="spellEnd"/>
    </w:p>
    <w:p w14:paraId="327300FE" w14:textId="77777777" w:rsidR="00A60966" w:rsidRDefault="001178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</w:pPr>
      <w:proofErr w:type="spellStart"/>
      <w:r>
        <w:rPr>
          <w:rFonts w:ascii="Century Gothic" w:eastAsia="Century Gothic" w:hAnsi="Century Gothic" w:cs="Century Gothic"/>
        </w:rPr>
        <w:t>Getur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greint</w:t>
      </w:r>
      <w:proofErr w:type="spellEnd"/>
      <w:r>
        <w:rPr>
          <w:rFonts w:ascii="Century Gothic" w:eastAsia="Century Gothic" w:hAnsi="Century Gothic" w:cs="Century Gothic"/>
        </w:rPr>
        <w:t xml:space="preserve"> á milli </w:t>
      </w:r>
      <w:proofErr w:type="spellStart"/>
      <w:r>
        <w:rPr>
          <w:rFonts w:ascii="Century Gothic" w:eastAsia="Century Gothic" w:hAnsi="Century Gothic" w:cs="Century Gothic"/>
        </w:rPr>
        <w:t>helstu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afbrigða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tungumálsins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t.d.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hvað</w:t>
      </w:r>
      <w:proofErr w:type="spellEnd"/>
      <w:r>
        <w:rPr>
          <w:rFonts w:ascii="Century Gothic" w:eastAsia="Century Gothic" w:hAnsi="Century Gothic" w:cs="Century Gothic"/>
        </w:rPr>
        <w:t xml:space="preserve"> er </w:t>
      </w:r>
      <w:proofErr w:type="spellStart"/>
      <w:r>
        <w:rPr>
          <w:rFonts w:ascii="Century Gothic" w:eastAsia="Century Gothic" w:hAnsi="Century Gothic" w:cs="Century Gothic"/>
        </w:rPr>
        <w:t>danska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norska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sænska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færeyska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skoska</w:t>
      </w:r>
      <w:proofErr w:type="spellEnd"/>
      <w:r>
        <w:rPr>
          <w:rFonts w:ascii="Century Gothic" w:eastAsia="Century Gothic" w:hAnsi="Century Gothic" w:cs="Century Gothic"/>
        </w:rPr>
        <w:t xml:space="preserve">, </w:t>
      </w:r>
      <w:proofErr w:type="spellStart"/>
      <w:r>
        <w:rPr>
          <w:rFonts w:ascii="Century Gothic" w:eastAsia="Century Gothic" w:hAnsi="Century Gothic" w:cs="Century Gothic"/>
        </w:rPr>
        <w:t>ameríska</w:t>
      </w:r>
      <w:proofErr w:type="spellEnd"/>
      <w:r>
        <w:rPr>
          <w:rFonts w:ascii="Century Gothic" w:eastAsia="Century Gothic" w:hAnsi="Century Gothic" w:cs="Century Gothic"/>
        </w:rPr>
        <w:t>.</w:t>
      </w:r>
    </w:p>
    <w:p w14:paraId="00F9EE76" w14:textId="77777777" w:rsidR="00A60966" w:rsidRDefault="00A60966">
      <w:p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720"/>
        <w:rPr>
          <w:rFonts w:ascii="Century Gothic" w:eastAsia="Century Gothic" w:hAnsi="Century Gothic" w:cs="Century Gothic"/>
        </w:rPr>
      </w:pPr>
    </w:p>
    <w:p w14:paraId="0F3DE4B6" w14:textId="77777777" w:rsidR="00A60966" w:rsidRDefault="001178A8">
      <w:pPr>
        <w:spacing w:after="60" w:line="288" w:lineRule="auto"/>
        <w:rPr>
          <w:rFonts w:ascii="Century Gothic" w:eastAsia="Century Gothic" w:hAnsi="Century Gothic" w:cs="Century Gothic"/>
          <w:i/>
        </w:rPr>
      </w:pPr>
      <w:proofErr w:type="spellStart"/>
      <w:r>
        <w:rPr>
          <w:rFonts w:ascii="Century Gothic" w:eastAsia="Century Gothic" w:hAnsi="Century Gothic" w:cs="Century Gothic"/>
          <w:i/>
        </w:rPr>
        <w:t>Matsviðmið</w:t>
      </w:r>
      <w:proofErr w:type="spellEnd"/>
    </w:p>
    <w:p w14:paraId="547BC44D" w14:textId="77777777" w:rsidR="00A60966" w:rsidRDefault="00A60966">
      <w:pPr>
        <w:spacing w:after="60" w:line="288" w:lineRule="auto"/>
        <w:rPr>
          <w:rFonts w:ascii="Century Gothic" w:eastAsia="Century Gothic" w:hAnsi="Century Gothic" w:cs="Century Gothic"/>
          <w:i/>
        </w:rPr>
      </w:pPr>
    </w:p>
    <w:tbl>
      <w:tblPr>
        <w:tblStyle w:val="a3"/>
        <w:tblW w:w="8865" w:type="dxa"/>
        <w:tblBorders>
          <w:top w:val="nil"/>
          <w:left w:val="nil"/>
          <w:bottom w:val="nil"/>
          <w:right w:val="single" w:sz="6" w:space="0" w:color="888888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2685"/>
        <w:gridCol w:w="2685"/>
        <w:gridCol w:w="3030"/>
      </w:tblGrid>
      <w:tr w:rsidR="00A60966" w14:paraId="0CDD1B79" w14:textId="77777777">
        <w:trPr>
          <w:trHeight w:val="920"/>
        </w:trPr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AD6E" w14:textId="77777777" w:rsidR="00A60966" w:rsidRDefault="00A60966">
            <w:pPr>
              <w:spacing w:line="288" w:lineRule="auto"/>
              <w:rPr>
                <w:i/>
                <w:color w:val="444955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6" w:space="0" w:color="888888"/>
              <w:left w:val="single" w:sz="6" w:space="0" w:color="888888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822E4" w14:textId="77777777" w:rsidR="00A60966" w:rsidRDefault="001178A8">
            <w:pPr>
              <w:spacing w:line="288" w:lineRule="auto"/>
              <w:jc w:val="center"/>
              <w:rPr>
                <w:b/>
                <w:i/>
                <w:color w:val="444955"/>
              </w:rPr>
            </w:pPr>
            <w:r>
              <w:rPr>
                <w:b/>
                <w:i/>
                <w:color w:val="444955"/>
              </w:rPr>
              <w:t xml:space="preserve">C - </w:t>
            </w:r>
            <w:proofErr w:type="spellStart"/>
            <w:r>
              <w:rPr>
                <w:b/>
                <w:i/>
                <w:color w:val="444955"/>
              </w:rPr>
              <w:t>hæfni</w:t>
            </w:r>
            <w:proofErr w:type="spellEnd"/>
          </w:p>
          <w:p w14:paraId="4FBF34B5" w14:textId="77777777" w:rsidR="00A60966" w:rsidRDefault="001178A8">
            <w:pPr>
              <w:spacing w:line="288" w:lineRule="auto"/>
              <w:jc w:val="center"/>
              <w:rPr>
                <w:i/>
                <w:color w:val="444955"/>
                <w:sz w:val="20"/>
                <w:szCs w:val="20"/>
              </w:rPr>
            </w:pPr>
            <w:proofErr w:type="spellStart"/>
            <w:r>
              <w:rPr>
                <w:i/>
                <w:color w:val="444955"/>
                <w:sz w:val="20"/>
                <w:szCs w:val="20"/>
              </w:rPr>
              <w:t>Sæmileg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hæfni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frammistaða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í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námi</w:t>
            </w:r>
            <w:proofErr w:type="spellEnd"/>
          </w:p>
        </w:tc>
        <w:tc>
          <w:tcPr>
            <w:tcW w:w="2685" w:type="dxa"/>
            <w:tcBorders>
              <w:top w:val="single" w:sz="6" w:space="0" w:color="888888"/>
              <w:left w:val="single" w:sz="6" w:space="0" w:color="888888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5E036" w14:textId="77777777" w:rsidR="00A60966" w:rsidRDefault="001178A8">
            <w:pPr>
              <w:spacing w:line="288" w:lineRule="auto"/>
              <w:jc w:val="center"/>
              <w:rPr>
                <w:b/>
                <w:i/>
                <w:color w:val="444955"/>
              </w:rPr>
            </w:pPr>
            <w:r>
              <w:rPr>
                <w:b/>
                <w:i/>
                <w:color w:val="444955"/>
              </w:rPr>
              <w:t xml:space="preserve">B - </w:t>
            </w:r>
            <w:proofErr w:type="spellStart"/>
            <w:r>
              <w:rPr>
                <w:b/>
                <w:i/>
                <w:color w:val="444955"/>
              </w:rPr>
              <w:t>hæfni</w:t>
            </w:r>
            <w:proofErr w:type="spellEnd"/>
          </w:p>
          <w:p w14:paraId="7A877D5C" w14:textId="77777777" w:rsidR="00A60966" w:rsidRDefault="001178A8">
            <w:pPr>
              <w:spacing w:line="288" w:lineRule="auto"/>
              <w:jc w:val="center"/>
              <w:rPr>
                <w:i/>
                <w:color w:val="444955"/>
                <w:sz w:val="20"/>
                <w:szCs w:val="20"/>
              </w:rPr>
            </w:pPr>
            <w:proofErr w:type="spellStart"/>
            <w:r>
              <w:rPr>
                <w:i/>
                <w:color w:val="444955"/>
                <w:sz w:val="20"/>
                <w:szCs w:val="20"/>
              </w:rPr>
              <w:t>Góð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hæfni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frammistaða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í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námi</w:t>
            </w:r>
            <w:proofErr w:type="spellEnd"/>
          </w:p>
        </w:tc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13B77" w14:textId="77777777" w:rsidR="00A60966" w:rsidRDefault="001178A8">
            <w:pPr>
              <w:spacing w:line="288" w:lineRule="auto"/>
              <w:jc w:val="center"/>
              <w:rPr>
                <w:b/>
                <w:i/>
                <w:color w:val="444955"/>
              </w:rPr>
            </w:pPr>
            <w:r>
              <w:rPr>
                <w:b/>
                <w:i/>
                <w:color w:val="444955"/>
              </w:rPr>
              <w:t xml:space="preserve">A - </w:t>
            </w:r>
            <w:proofErr w:type="spellStart"/>
            <w:r>
              <w:rPr>
                <w:b/>
                <w:i/>
                <w:color w:val="444955"/>
              </w:rPr>
              <w:t>hæfni</w:t>
            </w:r>
            <w:proofErr w:type="spellEnd"/>
          </w:p>
          <w:p w14:paraId="6DB3269C" w14:textId="77777777" w:rsidR="00A60966" w:rsidRDefault="001178A8">
            <w:pPr>
              <w:spacing w:line="288" w:lineRule="auto"/>
              <w:jc w:val="center"/>
              <w:rPr>
                <w:i/>
                <w:color w:val="444955"/>
                <w:sz w:val="20"/>
                <w:szCs w:val="20"/>
              </w:rPr>
            </w:pPr>
            <w:proofErr w:type="spellStart"/>
            <w:r>
              <w:rPr>
                <w:i/>
                <w:color w:val="444955"/>
                <w:sz w:val="20"/>
                <w:szCs w:val="20"/>
              </w:rPr>
              <w:t>Framúrskarandi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hæfni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frammistaða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í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námi</w:t>
            </w:r>
            <w:proofErr w:type="spellEnd"/>
          </w:p>
        </w:tc>
      </w:tr>
    </w:tbl>
    <w:p w14:paraId="19739A8B" w14:textId="77777777" w:rsidR="00A60966" w:rsidRDefault="00A60966">
      <w:pPr>
        <w:spacing w:after="60" w:line="288" w:lineRule="auto"/>
        <w:rPr>
          <w:rFonts w:ascii="Century Gothic" w:eastAsia="Century Gothic" w:hAnsi="Century Gothic" w:cs="Century Gothic"/>
          <w:i/>
        </w:rPr>
      </w:pPr>
    </w:p>
    <w:tbl>
      <w:tblPr>
        <w:tblStyle w:val="a4"/>
        <w:tblW w:w="8880" w:type="dxa"/>
        <w:tblBorders>
          <w:top w:val="nil"/>
          <w:left w:val="nil"/>
          <w:bottom w:val="nil"/>
          <w:right w:val="single" w:sz="6" w:space="0" w:color="888888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2700"/>
        <w:gridCol w:w="2685"/>
        <w:gridCol w:w="3030"/>
      </w:tblGrid>
      <w:tr w:rsidR="00A60966" w14:paraId="7B56AC69" w14:textId="77777777">
        <w:trPr>
          <w:trHeight w:val="2040"/>
        </w:trPr>
        <w:tc>
          <w:tcPr>
            <w:tcW w:w="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9912" w14:textId="77777777" w:rsidR="00A60966" w:rsidRDefault="001178A8">
            <w:pPr>
              <w:spacing w:line="288" w:lineRule="auto"/>
              <w:rPr>
                <w:b/>
                <w:i/>
                <w:color w:val="444955"/>
                <w:sz w:val="18"/>
                <w:szCs w:val="18"/>
              </w:rPr>
            </w:pPr>
            <w:r>
              <w:rPr>
                <w:b/>
                <w:i/>
                <w:color w:val="444955"/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12" w:space="0" w:color="666666"/>
              <w:left w:val="single" w:sz="12" w:space="0" w:color="666666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90176" w14:textId="77777777" w:rsidR="00A60966" w:rsidRDefault="001178A8">
            <w:pPr>
              <w:spacing w:line="288" w:lineRule="auto"/>
              <w:rPr>
                <w:i/>
                <w:color w:val="444955"/>
                <w:sz w:val="20"/>
                <w:szCs w:val="20"/>
              </w:rPr>
            </w:pPr>
            <w:proofErr w:type="spellStart"/>
            <w:r>
              <w:rPr>
                <w:i/>
                <w:color w:val="444955"/>
                <w:sz w:val="20"/>
                <w:szCs w:val="20"/>
              </w:rPr>
              <w:t>Getur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sýnt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fram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á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að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hann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þekkir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til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mannlífs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menningar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á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viðkomandi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málsvæði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gerir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sér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grein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fyrir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hvað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er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líkt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eða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ólíkt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hans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eigin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aðstæðum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>.</w:t>
            </w:r>
          </w:p>
        </w:tc>
        <w:tc>
          <w:tcPr>
            <w:tcW w:w="2685" w:type="dxa"/>
            <w:tcBorders>
              <w:top w:val="single" w:sz="12" w:space="0" w:color="666666"/>
              <w:left w:val="single" w:sz="6" w:space="0" w:color="888888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9CF02" w14:textId="77777777" w:rsidR="00A60966" w:rsidRDefault="001178A8">
            <w:pPr>
              <w:spacing w:line="288" w:lineRule="auto"/>
              <w:rPr>
                <w:i/>
                <w:color w:val="444955"/>
                <w:sz w:val="20"/>
                <w:szCs w:val="20"/>
              </w:rPr>
            </w:pPr>
            <w:proofErr w:type="spellStart"/>
            <w:r>
              <w:rPr>
                <w:i/>
                <w:color w:val="444955"/>
                <w:sz w:val="20"/>
                <w:szCs w:val="20"/>
              </w:rPr>
              <w:t>Þekkir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444955"/>
                <w:sz w:val="20"/>
                <w:szCs w:val="20"/>
              </w:rPr>
              <w:t>vel</w:t>
            </w:r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til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mannlífs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menningar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á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viðkomandi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málsvæði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gerir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sér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color w:val="444955"/>
                <w:sz w:val="20"/>
                <w:szCs w:val="20"/>
              </w:rPr>
              <w:t>góða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grein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fyrir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hvað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er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líkt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eða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ólíkt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hans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eigin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aðstæðum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>.</w:t>
            </w:r>
          </w:p>
        </w:tc>
        <w:tc>
          <w:tcPr>
            <w:tcW w:w="3030" w:type="dxa"/>
            <w:tcBorders>
              <w:top w:val="single" w:sz="12" w:space="0" w:color="666666"/>
              <w:left w:val="single" w:sz="6" w:space="0" w:color="888888"/>
              <w:bottom w:val="nil"/>
              <w:right w:val="single" w:sz="12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7409E" w14:textId="77777777" w:rsidR="00A60966" w:rsidRDefault="001178A8">
            <w:pPr>
              <w:spacing w:line="288" w:lineRule="auto"/>
              <w:rPr>
                <w:i/>
                <w:color w:val="444955"/>
                <w:sz w:val="20"/>
                <w:szCs w:val="20"/>
              </w:rPr>
            </w:pPr>
            <w:proofErr w:type="spellStart"/>
            <w:r>
              <w:rPr>
                <w:i/>
                <w:color w:val="444955"/>
                <w:sz w:val="20"/>
                <w:szCs w:val="20"/>
              </w:rPr>
              <w:t>Sýnir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fram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á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að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hann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þekkir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color w:val="444955"/>
                <w:sz w:val="20"/>
                <w:szCs w:val="20"/>
              </w:rPr>
              <w:t>mjög</w:t>
            </w:r>
            <w:proofErr w:type="spellEnd"/>
            <w:r>
              <w:rPr>
                <w:b/>
                <w:i/>
                <w:color w:val="444955"/>
                <w:sz w:val="20"/>
                <w:szCs w:val="20"/>
              </w:rPr>
              <w:t xml:space="preserve"> vel</w:t>
            </w:r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til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mannlífs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menningar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á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viðkomandi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málsvæði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og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gerir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sér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color w:val="444955"/>
                <w:sz w:val="20"/>
                <w:szCs w:val="20"/>
              </w:rPr>
              <w:t>mjög</w:t>
            </w:r>
            <w:proofErr w:type="spellEnd"/>
            <w:r>
              <w:rPr>
                <w:b/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color w:val="444955"/>
                <w:sz w:val="20"/>
                <w:szCs w:val="20"/>
              </w:rPr>
              <w:t>góða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grein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fyrir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hvað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er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líkt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eða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ólíkt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hans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eigin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444955"/>
                <w:sz w:val="20"/>
                <w:szCs w:val="20"/>
              </w:rPr>
              <w:t>aðstæðum</w:t>
            </w:r>
            <w:proofErr w:type="spellEnd"/>
            <w:r>
              <w:rPr>
                <w:i/>
                <w:color w:val="444955"/>
                <w:sz w:val="20"/>
                <w:szCs w:val="20"/>
              </w:rPr>
              <w:t>.</w:t>
            </w:r>
          </w:p>
        </w:tc>
      </w:tr>
    </w:tbl>
    <w:p w14:paraId="47212F21" w14:textId="77777777" w:rsidR="00A60966" w:rsidRDefault="00A60966">
      <w:pPr>
        <w:spacing w:after="60" w:line="288" w:lineRule="auto"/>
        <w:rPr>
          <w:rFonts w:ascii="Century Gothic" w:eastAsia="Century Gothic" w:hAnsi="Century Gothic" w:cs="Century Gothic"/>
          <w:i/>
        </w:rPr>
      </w:pPr>
    </w:p>
    <w:p w14:paraId="5F19EFE9" w14:textId="77777777" w:rsidR="00A60966" w:rsidRDefault="001178A8">
      <w:pPr>
        <w:spacing w:after="60" w:line="288" w:lineRule="auto"/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color w:val="696464"/>
        </w:rPr>
        <w:lastRenderedPageBreak/>
        <w:tab/>
      </w:r>
    </w:p>
    <w:tbl>
      <w:tblPr>
        <w:tblStyle w:val="a5"/>
        <w:tblW w:w="9974" w:type="dxa"/>
        <w:tblBorders>
          <w:top w:val="single" w:sz="4" w:space="0" w:color="EE8C69"/>
          <w:left w:val="single" w:sz="4" w:space="0" w:color="EE8C69"/>
          <w:bottom w:val="single" w:sz="4" w:space="0" w:color="EE8C69"/>
          <w:right w:val="single" w:sz="4" w:space="0" w:color="EE8C69"/>
          <w:insideH w:val="single" w:sz="4" w:space="0" w:color="EE8C69"/>
          <w:insideV w:val="single" w:sz="4" w:space="0" w:color="EE8C69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2895"/>
        <w:gridCol w:w="2415"/>
        <w:gridCol w:w="2489"/>
      </w:tblGrid>
      <w:tr w:rsidR="00A60966" w14:paraId="351A7770" w14:textId="77777777" w:rsidTr="00A60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1159F35" w14:textId="77777777" w:rsidR="00A60966" w:rsidRDefault="001178A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Tímasetning</w:t>
            </w:r>
            <w:proofErr w:type="spellEnd"/>
          </w:p>
          <w:p w14:paraId="35895466" w14:textId="77777777" w:rsidR="00A60966" w:rsidRDefault="001178A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Námslota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895" w:type="dxa"/>
          </w:tcPr>
          <w:p w14:paraId="7077A3F8" w14:textId="77777777" w:rsidR="00A60966" w:rsidRDefault="00117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Námsflokkur</w:t>
            </w:r>
            <w:proofErr w:type="spellEnd"/>
          </w:p>
        </w:tc>
        <w:tc>
          <w:tcPr>
            <w:tcW w:w="2415" w:type="dxa"/>
          </w:tcPr>
          <w:p w14:paraId="38DA615F" w14:textId="77777777" w:rsidR="00A60966" w:rsidRDefault="00117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Kennsluhættir</w:t>
            </w:r>
            <w:proofErr w:type="spellEnd"/>
          </w:p>
        </w:tc>
        <w:tc>
          <w:tcPr>
            <w:tcW w:w="2489" w:type="dxa"/>
          </w:tcPr>
          <w:p w14:paraId="2CD65227" w14:textId="77777777" w:rsidR="00A60966" w:rsidRDefault="00117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Námsmat</w:t>
            </w:r>
            <w:proofErr w:type="spellEnd"/>
          </w:p>
        </w:tc>
      </w:tr>
      <w:tr w:rsidR="00A60966" w14:paraId="38E3B0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5364D249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4.-8.jan.</w:t>
            </w:r>
          </w:p>
          <w:p w14:paraId="5DE4291D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Samstarfsdagur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4.jan</w:t>
            </w:r>
          </w:p>
        </w:tc>
        <w:tc>
          <w:tcPr>
            <w:tcW w:w="2895" w:type="dxa"/>
          </w:tcPr>
          <w:p w14:paraId="150A1B46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Jólafrí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menningarlæsi</w:t>
            </w:r>
            <w:proofErr w:type="spellEnd"/>
          </w:p>
          <w:p w14:paraId="3FC508D2" w14:textId="77777777" w:rsidR="00A60966" w:rsidRDefault="00A60966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4F04991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Ritun</w:t>
            </w:r>
            <w:proofErr w:type="spellEnd"/>
          </w:p>
        </w:tc>
        <w:tc>
          <w:tcPr>
            <w:tcW w:w="2415" w:type="dxa"/>
          </w:tcPr>
          <w:p w14:paraId="1142FB06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umræður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um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líkar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ólíkar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hefðir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Dana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Íslendinga</w:t>
            </w:r>
            <w:proofErr w:type="spellEnd"/>
          </w:p>
        </w:tc>
        <w:tc>
          <w:tcPr>
            <w:tcW w:w="2489" w:type="dxa"/>
          </w:tcPr>
          <w:p w14:paraId="51A4C343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  <w:tr w:rsidR="00A60966" w14:paraId="081FBFE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11E458A8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11.-15.jan.</w:t>
            </w:r>
          </w:p>
        </w:tc>
        <w:tc>
          <w:tcPr>
            <w:tcW w:w="2895" w:type="dxa"/>
          </w:tcPr>
          <w:p w14:paraId="0029D849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Menningarlæsi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Hvad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er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typisk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dansk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? </w:t>
            </w:r>
          </w:p>
          <w:p w14:paraId="605B2549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Myndband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</w:t>
            </w:r>
            <w:hyperlink r:id="rId9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https://www.youtube.com/watch?v=3gSX30XOHmQ</w:t>
              </w:r>
            </w:hyperlink>
          </w:p>
        </w:tc>
        <w:tc>
          <w:tcPr>
            <w:tcW w:w="2415" w:type="dxa"/>
          </w:tcPr>
          <w:p w14:paraId="23B24747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Umræður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nýyrði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quiz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orðaforða</w:t>
            </w:r>
            <w:proofErr w:type="spellEnd"/>
          </w:p>
        </w:tc>
        <w:tc>
          <w:tcPr>
            <w:tcW w:w="2489" w:type="dxa"/>
          </w:tcPr>
          <w:p w14:paraId="096523EC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  <w:tr w:rsidR="00A60966" w14:paraId="0431B3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45117FA5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18.-22.jan.</w:t>
            </w:r>
          </w:p>
        </w:tc>
        <w:tc>
          <w:tcPr>
            <w:tcW w:w="2895" w:type="dxa"/>
          </w:tcPr>
          <w:p w14:paraId="4B5AB369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Jeg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elsker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Danmark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Hvad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er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typisk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dansk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?</w:t>
            </w:r>
          </w:p>
          <w:p w14:paraId="71A18E25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LB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bls. 72-73</w:t>
            </w:r>
          </w:p>
          <w:p w14:paraId="5DD71AD3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VB bls. 48-52</w:t>
            </w:r>
          </w:p>
          <w:p w14:paraId="202CF462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Myndband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Landafr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.: </w:t>
            </w:r>
            <w:hyperlink r:id="rId10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https://www.youtube.com/watch?v=Hp0-YP3lADk</w:t>
              </w:r>
            </w:hyperlink>
          </w:p>
          <w:p w14:paraId="77A8245F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8884960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6F739AE6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Innlögn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landkynning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lestur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orðaforði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verkefnavinna</w:t>
            </w:r>
            <w:proofErr w:type="spellEnd"/>
          </w:p>
          <w:p w14:paraId="410A5E25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45CA7D32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  <w:tr w:rsidR="00A60966" w14:paraId="5F76D1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1B24CF7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25.-29.jan.</w:t>
            </w:r>
          </w:p>
          <w:p w14:paraId="303F4DE3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Samráðsdagur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28.jan.</w:t>
            </w:r>
          </w:p>
        </w:tc>
        <w:tc>
          <w:tcPr>
            <w:tcW w:w="2895" w:type="dxa"/>
          </w:tcPr>
          <w:p w14:paraId="079BD31D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Dansk design</w:t>
            </w:r>
          </w:p>
        </w:tc>
        <w:tc>
          <w:tcPr>
            <w:tcW w:w="2415" w:type="dxa"/>
          </w:tcPr>
          <w:p w14:paraId="7FFEBB40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Hópavinna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samtalsæfingar</w:t>
            </w:r>
            <w:proofErr w:type="spellEnd"/>
          </w:p>
        </w:tc>
        <w:tc>
          <w:tcPr>
            <w:tcW w:w="2489" w:type="dxa"/>
          </w:tcPr>
          <w:p w14:paraId="6A627D89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  <w:tr w:rsidR="00A60966" w14:paraId="6885EF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6C4488F6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1.-5.feb..</w:t>
            </w:r>
            <w:proofErr w:type="gramEnd"/>
          </w:p>
        </w:tc>
        <w:tc>
          <w:tcPr>
            <w:tcW w:w="2895" w:type="dxa"/>
          </w:tcPr>
          <w:p w14:paraId="1C4733BD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Verkefni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Týpískur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Dani</w:t>
            </w:r>
          </w:p>
          <w:p w14:paraId="7298A290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Skopmyndagerð</w:t>
            </w:r>
            <w:proofErr w:type="spellEnd"/>
          </w:p>
        </w:tc>
        <w:tc>
          <w:tcPr>
            <w:tcW w:w="2415" w:type="dxa"/>
          </w:tcPr>
          <w:p w14:paraId="64A16466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Innlögn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verkefnavinna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orðaforði</w:t>
            </w:r>
            <w:proofErr w:type="spellEnd"/>
          </w:p>
        </w:tc>
        <w:tc>
          <w:tcPr>
            <w:tcW w:w="2489" w:type="dxa"/>
          </w:tcPr>
          <w:p w14:paraId="1E958116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  <w:tr w:rsidR="00A60966" w14:paraId="7BB776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753938CD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8.-12.feb.</w:t>
            </w:r>
          </w:p>
        </w:tc>
        <w:tc>
          <w:tcPr>
            <w:tcW w:w="2895" w:type="dxa"/>
          </w:tcPr>
          <w:p w14:paraId="2F4511A6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Verkefni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Týpískur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Dani</w:t>
            </w:r>
          </w:p>
          <w:p w14:paraId="07C2ECD8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Skopmyndagerð</w:t>
            </w:r>
            <w:proofErr w:type="spellEnd"/>
          </w:p>
        </w:tc>
        <w:tc>
          <w:tcPr>
            <w:tcW w:w="2415" w:type="dxa"/>
          </w:tcPr>
          <w:p w14:paraId="5C04BE48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Hlustun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umræður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samtalsæfingar</w:t>
            </w:r>
            <w:proofErr w:type="spellEnd"/>
          </w:p>
        </w:tc>
        <w:tc>
          <w:tcPr>
            <w:tcW w:w="2489" w:type="dxa"/>
          </w:tcPr>
          <w:p w14:paraId="3D04C99E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  <w:tr w:rsidR="00A60966" w14:paraId="730676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4852D6F3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15.-19.feb.</w:t>
            </w:r>
          </w:p>
          <w:p w14:paraId="2D0CFB39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Öskudagur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17.feb.</w:t>
            </w:r>
          </w:p>
        </w:tc>
        <w:tc>
          <w:tcPr>
            <w:tcW w:w="2895" w:type="dxa"/>
          </w:tcPr>
          <w:p w14:paraId="660E9677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Norðurlandamálin</w:t>
            </w:r>
            <w:proofErr w:type="spellEnd"/>
          </w:p>
          <w:p w14:paraId="58AF4E7C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Færeyjar</w:t>
            </w:r>
            <w:proofErr w:type="spellEnd"/>
          </w:p>
          <w:p w14:paraId="5862E388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Myndbönd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</w:t>
            </w:r>
            <w:hyperlink r:id="rId11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https://www.youtube.com/watch?v=Ilj4ZSLnbTE&amp;list=RDoOjv1nMXCmw&amp;index=4</w:t>
              </w:r>
            </w:hyperlink>
          </w:p>
          <w:p w14:paraId="64BFB53E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Færeyjar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</w:t>
            </w:r>
            <w:hyperlink r:id="rId12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https://www.youtube.com/watch?v=1RG4n98F5g0</w:t>
              </w:r>
            </w:hyperlink>
          </w:p>
        </w:tc>
        <w:tc>
          <w:tcPr>
            <w:tcW w:w="2415" w:type="dxa"/>
          </w:tcPr>
          <w:p w14:paraId="2998E763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Innlögn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upplýsingaöflun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verkefnavinna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framsögn</w:t>
            </w:r>
            <w:proofErr w:type="spellEnd"/>
          </w:p>
        </w:tc>
        <w:tc>
          <w:tcPr>
            <w:tcW w:w="2489" w:type="dxa"/>
          </w:tcPr>
          <w:p w14:paraId="69F18EF7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</w:tbl>
    <w:p w14:paraId="5A0DD3E4" w14:textId="77777777" w:rsidR="00A60966" w:rsidRDefault="00A60966">
      <w:pPr>
        <w:spacing w:after="60" w:line="288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F86B1A9" w14:textId="77777777" w:rsidR="00A60966" w:rsidRDefault="001178A8">
      <w:pPr>
        <w:spacing w:after="60" w:line="288" w:lineRule="auto"/>
        <w:rPr>
          <w:rFonts w:ascii="Century Gothic" w:eastAsia="Century Gothic" w:hAnsi="Century Gothic" w:cs="Century Gothic"/>
          <w:color w:val="696464"/>
        </w:rPr>
      </w:pPr>
      <w:proofErr w:type="spellStart"/>
      <w:r>
        <w:rPr>
          <w:rFonts w:ascii="Century Gothic" w:eastAsia="Century Gothic" w:hAnsi="Century Gothic" w:cs="Century Gothic"/>
          <w:b/>
          <w:color w:val="696464"/>
        </w:rPr>
        <w:t>Námslota</w:t>
      </w:r>
      <w:proofErr w:type="spellEnd"/>
      <w:r>
        <w:rPr>
          <w:rFonts w:ascii="Century Gothic" w:eastAsia="Century Gothic" w:hAnsi="Century Gothic" w:cs="Century Gothic"/>
          <w:b/>
          <w:color w:val="696464"/>
        </w:rPr>
        <w:t xml:space="preserve"> 4</w:t>
      </w:r>
      <w:r>
        <w:rPr>
          <w:rFonts w:ascii="Century Gothic" w:eastAsia="Century Gothic" w:hAnsi="Century Gothic" w:cs="Century Gothic"/>
          <w:color w:val="696464"/>
        </w:rPr>
        <w:t xml:space="preserve"> 1.mar. - </w:t>
      </w:r>
      <w:proofErr w:type="gramStart"/>
      <w:r>
        <w:rPr>
          <w:rFonts w:ascii="Century Gothic" w:eastAsia="Century Gothic" w:hAnsi="Century Gothic" w:cs="Century Gothic"/>
          <w:color w:val="696464"/>
        </w:rPr>
        <w:t>2.júní</w:t>
      </w:r>
      <w:proofErr w:type="gramEnd"/>
      <w:r>
        <w:rPr>
          <w:rFonts w:ascii="Century Gothic" w:eastAsia="Century Gothic" w:hAnsi="Century Gothic" w:cs="Century Gothic"/>
          <w:color w:val="696464"/>
        </w:rPr>
        <w:t xml:space="preserve">. 2021 - </w:t>
      </w:r>
      <w:proofErr w:type="spellStart"/>
      <w:r>
        <w:rPr>
          <w:rFonts w:ascii="Century Gothic" w:eastAsia="Century Gothic" w:hAnsi="Century Gothic" w:cs="Century Gothic"/>
          <w:color w:val="696464"/>
        </w:rPr>
        <w:t>Sjálfsnám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miðað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við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stöðu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hvers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og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eins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- </w:t>
      </w:r>
      <w:proofErr w:type="spellStart"/>
      <w:r>
        <w:rPr>
          <w:rFonts w:ascii="Century Gothic" w:eastAsia="Century Gothic" w:hAnsi="Century Gothic" w:cs="Century Gothic"/>
          <w:color w:val="696464"/>
        </w:rPr>
        <w:t>undirb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. f. </w:t>
      </w:r>
      <w:proofErr w:type="spellStart"/>
      <w:r>
        <w:rPr>
          <w:rFonts w:ascii="Century Gothic" w:eastAsia="Century Gothic" w:hAnsi="Century Gothic" w:cs="Century Gothic"/>
          <w:color w:val="696464"/>
        </w:rPr>
        <w:t>munnlegt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próf</w:t>
      </w:r>
      <w:proofErr w:type="spellEnd"/>
    </w:p>
    <w:p w14:paraId="4D5A8672" w14:textId="77777777" w:rsidR="00A60966" w:rsidRDefault="001178A8">
      <w:pPr>
        <w:spacing w:after="60" w:line="288" w:lineRule="auto"/>
        <w:rPr>
          <w:rFonts w:ascii="Century Gothic" w:eastAsia="Century Gothic" w:hAnsi="Century Gothic" w:cs="Century Gothic"/>
          <w:color w:val="696464"/>
        </w:rPr>
      </w:pPr>
      <w:r>
        <w:rPr>
          <w:rFonts w:ascii="Century Gothic" w:eastAsia="Century Gothic" w:hAnsi="Century Gothic" w:cs="Century Gothic"/>
          <w:color w:val="696464"/>
        </w:rPr>
        <w:lastRenderedPageBreak/>
        <w:tab/>
      </w:r>
    </w:p>
    <w:p w14:paraId="24E4AC64" w14:textId="77777777" w:rsidR="00A60966" w:rsidRDefault="001178A8">
      <w:pPr>
        <w:spacing w:after="60" w:line="288" w:lineRule="auto"/>
        <w:rPr>
          <w:rFonts w:ascii="Century Gothic" w:eastAsia="Century Gothic" w:hAnsi="Century Gothic" w:cs="Century Gothic"/>
          <w:color w:val="696464"/>
        </w:rPr>
      </w:pPr>
      <w:r>
        <w:rPr>
          <w:rFonts w:ascii="Century Gothic" w:eastAsia="Century Gothic" w:hAnsi="Century Gothic" w:cs="Century Gothic"/>
          <w:color w:val="696464"/>
        </w:rPr>
        <w:tab/>
      </w:r>
      <w:proofErr w:type="spellStart"/>
      <w:r>
        <w:rPr>
          <w:rFonts w:ascii="Century Gothic" w:eastAsia="Century Gothic" w:hAnsi="Century Gothic" w:cs="Century Gothic"/>
          <w:color w:val="696464"/>
        </w:rPr>
        <w:t>Nemendur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fara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696464"/>
        </w:rPr>
        <w:t>með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aðstoð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kennara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696464"/>
        </w:rPr>
        <w:t>yfir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mat </w:t>
      </w:r>
      <w:proofErr w:type="spellStart"/>
      <w:r>
        <w:rPr>
          <w:rFonts w:ascii="Century Gothic" w:eastAsia="Century Gothic" w:hAnsi="Century Gothic" w:cs="Century Gothic"/>
          <w:color w:val="696464"/>
        </w:rPr>
        <w:t>sitt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í </w:t>
      </w:r>
      <w:proofErr w:type="spellStart"/>
      <w:r>
        <w:rPr>
          <w:rFonts w:ascii="Century Gothic" w:eastAsia="Century Gothic" w:hAnsi="Century Gothic" w:cs="Century Gothic"/>
          <w:color w:val="696464"/>
        </w:rPr>
        <w:t>lok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lotu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3 </w:t>
      </w:r>
      <w:proofErr w:type="spellStart"/>
      <w:r>
        <w:rPr>
          <w:rFonts w:ascii="Century Gothic" w:eastAsia="Century Gothic" w:hAnsi="Century Gothic" w:cs="Century Gothic"/>
          <w:color w:val="696464"/>
        </w:rPr>
        <w:t>og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sjá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hvar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þeir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standa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696464"/>
        </w:rPr>
        <w:t>þá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sérstaklega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til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að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sjá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hvar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þeir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þurfa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að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bæta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sig. </w:t>
      </w:r>
      <w:proofErr w:type="spellStart"/>
      <w:r>
        <w:rPr>
          <w:rFonts w:ascii="Century Gothic" w:eastAsia="Century Gothic" w:hAnsi="Century Gothic" w:cs="Century Gothic"/>
          <w:color w:val="696464"/>
        </w:rPr>
        <w:t>Nemendur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stunda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í </w:t>
      </w:r>
      <w:proofErr w:type="spellStart"/>
      <w:r>
        <w:rPr>
          <w:rFonts w:ascii="Century Gothic" w:eastAsia="Century Gothic" w:hAnsi="Century Gothic" w:cs="Century Gothic"/>
          <w:color w:val="696464"/>
        </w:rPr>
        <w:t>framhaldinu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sjálfsnám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696464"/>
        </w:rPr>
        <w:t>með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aðstoð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kennara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696464"/>
        </w:rPr>
        <w:t>út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frá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þeim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matsviðmiðum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sem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þeir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þurfa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að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696464"/>
        </w:rPr>
        <w:t>bæta</w:t>
      </w:r>
      <w:proofErr w:type="spellEnd"/>
      <w:r>
        <w:rPr>
          <w:rFonts w:ascii="Century Gothic" w:eastAsia="Century Gothic" w:hAnsi="Century Gothic" w:cs="Century Gothic"/>
          <w:color w:val="696464"/>
        </w:rPr>
        <w:t xml:space="preserve"> sig í.</w:t>
      </w:r>
    </w:p>
    <w:p w14:paraId="73B63E29" w14:textId="77777777" w:rsidR="00A60966" w:rsidRDefault="00A60966">
      <w:pPr>
        <w:spacing w:after="60" w:line="288" w:lineRule="auto"/>
        <w:rPr>
          <w:rFonts w:ascii="Century Gothic" w:eastAsia="Century Gothic" w:hAnsi="Century Gothic" w:cs="Century Gothic"/>
          <w:color w:val="696464"/>
        </w:rPr>
      </w:pPr>
    </w:p>
    <w:tbl>
      <w:tblPr>
        <w:tblStyle w:val="a6"/>
        <w:tblW w:w="9977" w:type="dxa"/>
        <w:tblBorders>
          <w:top w:val="single" w:sz="4" w:space="0" w:color="EE8C69"/>
          <w:left w:val="single" w:sz="4" w:space="0" w:color="EE8C69"/>
          <w:bottom w:val="single" w:sz="4" w:space="0" w:color="EE8C69"/>
          <w:right w:val="single" w:sz="4" w:space="0" w:color="EE8C69"/>
          <w:insideH w:val="single" w:sz="4" w:space="0" w:color="EE8C69"/>
          <w:insideV w:val="single" w:sz="4" w:space="0" w:color="EE8C69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2625"/>
        <w:gridCol w:w="2688"/>
        <w:gridCol w:w="2489"/>
      </w:tblGrid>
      <w:tr w:rsidR="00A60966" w14:paraId="1444405C" w14:textId="77777777" w:rsidTr="00A60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317B8FD3" w14:textId="77777777" w:rsidR="00A60966" w:rsidRDefault="001178A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Tímasetning</w:t>
            </w:r>
            <w:proofErr w:type="spellEnd"/>
          </w:p>
          <w:p w14:paraId="6C495EE7" w14:textId="77777777" w:rsidR="00A60966" w:rsidRDefault="001178A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Námslota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625" w:type="dxa"/>
          </w:tcPr>
          <w:p w14:paraId="55CAA82C" w14:textId="77777777" w:rsidR="00A60966" w:rsidRDefault="00117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Námsflokkur</w:t>
            </w:r>
            <w:proofErr w:type="spellEnd"/>
          </w:p>
        </w:tc>
        <w:tc>
          <w:tcPr>
            <w:tcW w:w="2688" w:type="dxa"/>
          </w:tcPr>
          <w:p w14:paraId="5AA27B52" w14:textId="77777777" w:rsidR="00A60966" w:rsidRDefault="00117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Kennsluhættir</w:t>
            </w:r>
            <w:proofErr w:type="spellEnd"/>
          </w:p>
        </w:tc>
        <w:tc>
          <w:tcPr>
            <w:tcW w:w="2489" w:type="dxa"/>
          </w:tcPr>
          <w:p w14:paraId="2661E2BD" w14:textId="77777777" w:rsidR="00A60966" w:rsidRDefault="00117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color w:val="000000"/>
                <w:sz w:val="24"/>
                <w:szCs w:val="24"/>
              </w:rPr>
              <w:t>Námsmat</w:t>
            </w:r>
            <w:proofErr w:type="spellEnd"/>
          </w:p>
        </w:tc>
      </w:tr>
      <w:tr w:rsidR="00A60966" w14:paraId="302D31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1965B8C7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22.-26.feb.</w:t>
            </w:r>
          </w:p>
          <w:p w14:paraId="6E6E7C56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Vetrarfrí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22.-23.feb.</w:t>
            </w:r>
          </w:p>
        </w:tc>
        <w:tc>
          <w:tcPr>
            <w:tcW w:w="2625" w:type="dxa"/>
          </w:tcPr>
          <w:p w14:paraId="1FA4EB7A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SKAM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Løvernes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konge</w:t>
            </w:r>
            <w:proofErr w:type="spellEnd"/>
          </w:p>
        </w:tc>
        <w:tc>
          <w:tcPr>
            <w:tcW w:w="2688" w:type="dxa"/>
          </w:tcPr>
          <w:p w14:paraId="14EA6118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Menningarlæsi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hlustun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áhorf</w:t>
            </w:r>
            <w:proofErr w:type="spellEnd"/>
          </w:p>
        </w:tc>
        <w:tc>
          <w:tcPr>
            <w:tcW w:w="2489" w:type="dxa"/>
          </w:tcPr>
          <w:p w14:paraId="7E9B8AEA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lotunni</w:t>
            </w:r>
            <w:proofErr w:type="spellEnd"/>
          </w:p>
        </w:tc>
      </w:tr>
      <w:tr w:rsidR="00A60966" w14:paraId="5DD7A8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50DEB2B1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1.-5.mar.</w:t>
            </w:r>
          </w:p>
        </w:tc>
        <w:tc>
          <w:tcPr>
            <w:tcW w:w="2625" w:type="dxa"/>
          </w:tcPr>
          <w:p w14:paraId="0A7A0E1D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Farið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yfir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stöðu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hvers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nemanda</w:t>
            </w:r>
            <w:proofErr w:type="spellEnd"/>
          </w:p>
          <w:p w14:paraId="077C31E6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Áætlanagerð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fyrir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fyrri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hluta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lotu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fyrir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hvern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nemanda</w:t>
            </w:r>
            <w:proofErr w:type="spellEnd"/>
          </w:p>
        </w:tc>
        <w:tc>
          <w:tcPr>
            <w:tcW w:w="2688" w:type="dxa"/>
          </w:tcPr>
          <w:p w14:paraId="42930358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1CF4290D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</w:p>
        </w:tc>
      </w:tr>
      <w:tr w:rsidR="00A60966" w14:paraId="5F530D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356DA260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8.-12.mar.</w:t>
            </w:r>
          </w:p>
          <w:p w14:paraId="49FB0DF2" w14:textId="77777777" w:rsidR="00A60966" w:rsidRDefault="00A6096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F52EB49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Nemendur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vinna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skv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sinni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áætlun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skila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verkefnum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samstarfi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við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kennara</w:t>
            </w:r>
            <w:proofErr w:type="spellEnd"/>
          </w:p>
        </w:tc>
        <w:tc>
          <w:tcPr>
            <w:tcW w:w="2688" w:type="dxa"/>
          </w:tcPr>
          <w:p w14:paraId="6B191859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Samtalsæfingar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framsögn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málfræði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menningarlæsi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hlustun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lesskilningur</w:t>
            </w:r>
            <w:proofErr w:type="spellEnd"/>
          </w:p>
        </w:tc>
        <w:tc>
          <w:tcPr>
            <w:tcW w:w="2489" w:type="dxa"/>
          </w:tcPr>
          <w:p w14:paraId="3CC7FD74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</w:p>
        </w:tc>
      </w:tr>
      <w:tr w:rsidR="00A60966" w14:paraId="0A43E3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1026AC3E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15.-19.mar.</w:t>
            </w:r>
          </w:p>
        </w:tc>
        <w:tc>
          <w:tcPr>
            <w:tcW w:w="2625" w:type="dxa"/>
          </w:tcPr>
          <w:p w14:paraId="36AA87F0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Nemendur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vinna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skv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sinni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áætlun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skila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verkefnum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samstarfi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við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kennara</w:t>
            </w:r>
            <w:proofErr w:type="spellEnd"/>
          </w:p>
        </w:tc>
        <w:tc>
          <w:tcPr>
            <w:tcW w:w="2688" w:type="dxa"/>
          </w:tcPr>
          <w:p w14:paraId="472DCB9E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Samtalsæfingar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framsögn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málfræði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menningarlæsi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hlustun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lesskilningur</w:t>
            </w:r>
            <w:proofErr w:type="spellEnd"/>
          </w:p>
        </w:tc>
        <w:tc>
          <w:tcPr>
            <w:tcW w:w="2489" w:type="dxa"/>
          </w:tcPr>
          <w:p w14:paraId="42E9468A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</w:p>
        </w:tc>
      </w:tr>
      <w:tr w:rsidR="00A60966" w14:paraId="637E77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69746354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22.-26.mar.</w:t>
            </w:r>
          </w:p>
          <w:p w14:paraId="3113839B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Fellafjör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26.mar.</w:t>
            </w:r>
          </w:p>
        </w:tc>
        <w:tc>
          <w:tcPr>
            <w:tcW w:w="2625" w:type="dxa"/>
          </w:tcPr>
          <w:p w14:paraId="54AC8EF9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Nemendur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vinna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skv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sinni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áætlun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skila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verkefnum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samstarfi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við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kennara</w:t>
            </w:r>
            <w:proofErr w:type="spellEnd"/>
          </w:p>
        </w:tc>
        <w:tc>
          <w:tcPr>
            <w:tcW w:w="2688" w:type="dxa"/>
          </w:tcPr>
          <w:p w14:paraId="7AF5D31A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Samtalsæfingar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framsögn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málfræði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menningarlæsi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hlustun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lesskilningur</w:t>
            </w:r>
            <w:proofErr w:type="spellEnd"/>
          </w:p>
        </w:tc>
        <w:tc>
          <w:tcPr>
            <w:tcW w:w="2489" w:type="dxa"/>
          </w:tcPr>
          <w:p w14:paraId="43B074D2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</w:p>
        </w:tc>
      </w:tr>
      <w:tr w:rsidR="00A60966" w14:paraId="096EE3A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5AEDFDA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29.mar.-2.apr.</w:t>
            </w:r>
          </w:p>
          <w:p w14:paraId="20CE7441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PÁSKAFRÍ</w:t>
            </w:r>
            <w:proofErr w:type="spellEnd"/>
          </w:p>
        </w:tc>
        <w:tc>
          <w:tcPr>
            <w:tcW w:w="2625" w:type="dxa"/>
          </w:tcPr>
          <w:p w14:paraId="2B4EB516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585CDCF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7935363E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60966" w14:paraId="430139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7E1F821C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5.-9.apr.</w:t>
            </w:r>
          </w:p>
          <w:p w14:paraId="19CF5839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Annar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páskum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5.apr.</w:t>
            </w:r>
          </w:p>
          <w:p w14:paraId="4278337C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Páskaleyfi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6.apr.</w:t>
            </w:r>
          </w:p>
        </w:tc>
        <w:tc>
          <w:tcPr>
            <w:tcW w:w="2625" w:type="dxa"/>
          </w:tcPr>
          <w:p w14:paraId="185BFF68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Farið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yfir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stöðu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hvers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nemanda</w:t>
            </w:r>
            <w:proofErr w:type="spellEnd"/>
          </w:p>
          <w:p w14:paraId="1C61E6B7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Áætlanagerð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fyrir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seinni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hluta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lotu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fyrir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hvern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nemanda</w:t>
            </w:r>
            <w:proofErr w:type="spellEnd"/>
          </w:p>
        </w:tc>
        <w:tc>
          <w:tcPr>
            <w:tcW w:w="2688" w:type="dxa"/>
          </w:tcPr>
          <w:p w14:paraId="72DCBB37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Samtalsæfingar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framsögn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málfræði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menningarlæsi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hlustun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lesskilningur</w:t>
            </w:r>
            <w:proofErr w:type="spellEnd"/>
          </w:p>
        </w:tc>
        <w:tc>
          <w:tcPr>
            <w:tcW w:w="2489" w:type="dxa"/>
          </w:tcPr>
          <w:p w14:paraId="19072ACA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</w:p>
        </w:tc>
      </w:tr>
      <w:tr w:rsidR="00A60966" w14:paraId="4575DF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21195D26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12.-16.apr.</w:t>
            </w:r>
          </w:p>
        </w:tc>
        <w:tc>
          <w:tcPr>
            <w:tcW w:w="2625" w:type="dxa"/>
          </w:tcPr>
          <w:p w14:paraId="651738EB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Nemendur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vinna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skv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sinni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áætlun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skila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verkefnum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samstarfi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við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kennara</w:t>
            </w:r>
            <w:proofErr w:type="spellEnd"/>
          </w:p>
        </w:tc>
        <w:tc>
          <w:tcPr>
            <w:tcW w:w="2688" w:type="dxa"/>
          </w:tcPr>
          <w:p w14:paraId="46EF7F77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6CF9C7E0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</w:p>
        </w:tc>
      </w:tr>
      <w:tr w:rsidR="00A60966" w14:paraId="7DBA9F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56178606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19.-23.apr.</w:t>
            </w:r>
          </w:p>
          <w:p w14:paraId="5F7D8A1D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Sumardagurinn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fyrsti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22.apr.</w:t>
            </w:r>
          </w:p>
        </w:tc>
        <w:tc>
          <w:tcPr>
            <w:tcW w:w="2625" w:type="dxa"/>
          </w:tcPr>
          <w:p w14:paraId="6E2876FD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Nemendur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vinna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skv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sinni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áætlun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skila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verkefnum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samstarfi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við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kennara</w:t>
            </w:r>
            <w:proofErr w:type="spellEnd"/>
          </w:p>
        </w:tc>
        <w:tc>
          <w:tcPr>
            <w:tcW w:w="2688" w:type="dxa"/>
          </w:tcPr>
          <w:p w14:paraId="2169BCCD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Samtalsæfingar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framsögn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málfræði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menningarlæsi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hlustun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lesskilningur</w:t>
            </w:r>
            <w:proofErr w:type="spellEnd"/>
          </w:p>
        </w:tc>
        <w:tc>
          <w:tcPr>
            <w:tcW w:w="2489" w:type="dxa"/>
          </w:tcPr>
          <w:p w14:paraId="707CC5BC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</w:p>
        </w:tc>
      </w:tr>
      <w:tr w:rsidR="00A60966" w14:paraId="2873F43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7B787DB2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26.-30.apr.</w:t>
            </w:r>
          </w:p>
        </w:tc>
        <w:tc>
          <w:tcPr>
            <w:tcW w:w="2625" w:type="dxa"/>
          </w:tcPr>
          <w:p w14:paraId="587B1078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Nemendur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vinna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skv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sinni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áætlun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skila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verkefnum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samstarfi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við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kennara</w:t>
            </w:r>
            <w:proofErr w:type="spellEnd"/>
          </w:p>
        </w:tc>
        <w:tc>
          <w:tcPr>
            <w:tcW w:w="2688" w:type="dxa"/>
          </w:tcPr>
          <w:p w14:paraId="0433C0B6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Samtalsæfingar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framsögn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málfræði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menningarlæsi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hlustun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lesskilningur</w:t>
            </w:r>
            <w:proofErr w:type="spellEnd"/>
          </w:p>
        </w:tc>
        <w:tc>
          <w:tcPr>
            <w:tcW w:w="2489" w:type="dxa"/>
          </w:tcPr>
          <w:p w14:paraId="5074B5EC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</w:p>
        </w:tc>
      </w:tr>
      <w:tr w:rsidR="00A60966" w14:paraId="5B03E0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036D3894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3.-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7.maí</w:t>
            </w:r>
            <w:proofErr w:type="gramEnd"/>
          </w:p>
        </w:tc>
        <w:tc>
          <w:tcPr>
            <w:tcW w:w="2625" w:type="dxa"/>
          </w:tcPr>
          <w:p w14:paraId="102041A3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Nemendur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vinna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skv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sinni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áætlun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skila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verkefnum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samstarfi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við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kennara</w:t>
            </w:r>
            <w:proofErr w:type="spellEnd"/>
          </w:p>
        </w:tc>
        <w:tc>
          <w:tcPr>
            <w:tcW w:w="2688" w:type="dxa"/>
          </w:tcPr>
          <w:p w14:paraId="4082C2B6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Samtalsæfingar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framsögn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málfræði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menningarlæsi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hlustun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lesskilningur</w:t>
            </w:r>
            <w:proofErr w:type="spellEnd"/>
          </w:p>
        </w:tc>
        <w:tc>
          <w:tcPr>
            <w:tcW w:w="2489" w:type="dxa"/>
          </w:tcPr>
          <w:p w14:paraId="7374984E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</w:p>
        </w:tc>
      </w:tr>
      <w:tr w:rsidR="00A60966" w14:paraId="0577A6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3EC935A5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10.-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14.maí</w:t>
            </w:r>
            <w:proofErr w:type="gramEnd"/>
          </w:p>
          <w:p w14:paraId="481BC0ED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Menntastefnumót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10.maí</w:t>
            </w:r>
            <w:proofErr w:type="gramEnd"/>
          </w:p>
          <w:p w14:paraId="6BC51099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Uppstigninardagur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13.maí</w:t>
            </w:r>
            <w:proofErr w:type="gramEnd"/>
          </w:p>
        </w:tc>
        <w:tc>
          <w:tcPr>
            <w:tcW w:w="2625" w:type="dxa"/>
          </w:tcPr>
          <w:p w14:paraId="021AA8E2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Undirbúningur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undir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munnlegt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lokapróf</w:t>
            </w:r>
            <w:proofErr w:type="spellEnd"/>
          </w:p>
        </w:tc>
        <w:tc>
          <w:tcPr>
            <w:tcW w:w="2688" w:type="dxa"/>
          </w:tcPr>
          <w:p w14:paraId="53CD9DC6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122A8D33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Metið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út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matsiviðmiði</w:t>
            </w:r>
            <w:proofErr w:type="spellEnd"/>
          </w:p>
        </w:tc>
      </w:tr>
      <w:tr w:rsidR="00A60966" w14:paraId="44EF57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5A4CDF24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17.-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21.maí</w:t>
            </w:r>
            <w:proofErr w:type="gramEnd"/>
          </w:p>
          <w:p w14:paraId="5219559F" w14:textId="77777777" w:rsidR="00A60966" w:rsidRDefault="00A6096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0F6A408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Munnleg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próf</w:t>
            </w:r>
            <w:proofErr w:type="spellEnd"/>
          </w:p>
          <w:p w14:paraId="00FF96A2" w14:textId="77777777" w:rsidR="00A60966" w:rsidRDefault="00117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Undirbúningur</w:t>
            </w:r>
            <w:proofErr w:type="spellEnd"/>
          </w:p>
        </w:tc>
        <w:tc>
          <w:tcPr>
            <w:tcW w:w="2688" w:type="dxa"/>
          </w:tcPr>
          <w:p w14:paraId="68428284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5A95EE99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60966" w14:paraId="059AA7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2CF99D08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24.-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28.maí</w:t>
            </w:r>
            <w:proofErr w:type="gramEnd"/>
          </w:p>
          <w:p w14:paraId="7F0A0ABA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Annar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hvítasunnu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24.maí</w:t>
            </w:r>
            <w:proofErr w:type="gramEnd"/>
          </w:p>
        </w:tc>
        <w:tc>
          <w:tcPr>
            <w:tcW w:w="2625" w:type="dxa"/>
          </w:tcPr>
          <w:p w14:paraId="3F4A8512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Lokamat</w:t>
            </w:r>
            <w:proofErr w:type="spellEnd"/>
          </w:p>
        </w:tc>
        <w:tc>
          <w:tcPr>
            <w:tcW w:w="2688" w:type="dxa"/>
          </w:tcPr>
          <w:p w14:paraId="28DFD4FD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2DFAB265" w14:textId="77777777" w:rsidR="00A60966" w:rsidRDefault="00117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Lokamat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á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hæfniviðmiðum</w:t>
            </w:r>
            <w:proofErr w:type="spellEnd"/>
          </w:p>
        </w:tc>
      </w:tr>
      <w:tr w:rsidR="00A60966" w14:paraId="03A08F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19103FCA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31.maí-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4.jún</w:t>
            </w:r>
            <w:proofErr w:type="gram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.</w:t>
            </w:r>
          </w:p>
          <w:p w14:paraId="1F6BD890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Vorhátíð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1.jún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075FDE4A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Samstarfsdagur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2.jún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5" w:type="dxa"/>
          </w:tcPr>
          <w:p w14:paraId="03DF656C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C429DFA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12B34D13" w14:textId="77777777" w:rsidR="00A60966" w:rsidRDefault="00A60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60966" w14:paraId="4CCE9E1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14:paraId="41B939EF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7.-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11.jún</w:t>
            </w:r>
            <w:proofErr w:type="gram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.</w:t>
            </w:r>
          </w:p>
          <w:p w14:paraId="79F061D5" w14:textId="77777777" w:rsidR="00A60966" w:rsidRDefault="001178A8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Skólaslit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10.jún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5" w:type="dxa"/>
          </w:tcPr>
          <w:p w14:paraId="15E62AAF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A002A41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3361DFAC" w14:textId="77777777" w:rsidR="00A60966" w:rsidRDefault="00A60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D9341E1" w14:textId="77777777" w:rsidR="00A60966" w:rsidRDefault="00A60966">
      <w:pPr>
        <w:spacing w:after="60" w:line="288" w:lineRule="auto"/>
        <w:rPr>
          <w:rFonts w:ascii="Century Gothic" w:eastAsia="Century Gothic" w:hAnsi="Century Gothic" w:cs="Century Gothic"/>
        </w:rPr>
      </w:pPr>
    </w:p>
    <w:p w14:paraId="05531BB3" w14:textId="77777777" w:rsidR="00A60966" w:rsidRDefault="00A60966"/>
    <w:p w14:paraId="605A5607" w14:textId="77777777" w:rsidR="00A60966" w:rsidRDefault="00A60966"/>
    <w:p w14:paraId="04A326A2" w14:textId="77777777" w:rsidR="00A60966" w:rsidRDefault="00A60966"/>
    <w:sectPr w:rsidR="00A60966">
      <w:footerReference w:type="default" r:id="rId13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D963" w14:textId="77777777" w:rsidR="008B6D09" w:rsidRDefault="001178A8">
      <w:pPr>
        <w:spacing w:line="240" w:lineRule="auto"/>
      </w:pPr>
      <w:r>
        <w:separator/>
      </w:r>
    </w:p>
  </w:endnote>
  <w:endnote w:type="continuationSeparator" w:id="0">
    <w:p w14:paraId="017B7B12" w14:textId="77777777" w:rsidR="008B6D09" w:rsidRDefault="00117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A26D" w14:textId="77777777" w:rsidR="00A60966" w:rsidRDefault="00A609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E799" w14:textId="77777777" w:rsidR="008B6D09" w:rsidRDefault="001178A8">
      <w:pPr>
        <w:spacing w:line="240" w:lineRule="auto"/>
      </w:pPr>
      <w:r>
        <w:separator/>
      </w:r>
    </w:p>
  </w:footnote>
  <w:footnote w:type="continuationSeparator" w:id="0">
    <w:p w14:paraId="1326EB39" w14:textId="77777777" w:rsidR="008B6D09" w:rsidRDefault="001178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22F"/>
    <w:multiLevelType w:val="multilevel"/>
    <w:tmpl w:val="58F0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59436B"/>
    <w:multiLevelType w:val="multilevel"/>
    <w:tmpl w:val="2B969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731CC6"/>
    <w:multiLevelType w:val="multilevel"/>
    <w:tmpl w:val="0BE235C0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994614"/>
    <w:multiLevelType w:val="multilevel"/>
    <w:tmpl w:val="7AA21830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3820864">
    <w:abstractNumId w:val="2"/>
  </w:num>
  <w:num w:numId="2" w16cid:durableId="573130202">
    <w:abstractNumId w:val="0"/>
  </w:num>
  <w:num w:numId="3" w16cid:durableId="554199478">
    <w:abstractNumId w:val="1"/>
  </w:num>
  <w:num w:numId="4" w16cid:durableId="175928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66"/>
    <w:rsid w:val="001178A8"/>
    <w:rsid w:val="00183780"/>
    <w:rsid w:val="003B0AF7"/>
    <w:rsid w:val="004474BE"/>
    <w:rsid w:val="00597641"/>
    <w:rsid w:val="006B4636"/>
    <w:rsid w:val="008614EF"/>
    <w:rsid w:val="008B6D09"/>
    <w:rsid w:val="00902B7C"/>
    <w:rsid w:val="00950E86"/>
    <w:rsid w:val="00A46D1A"/>
    <w:rsid w:val="00A60966"/>
    <w:rsid w:val="00B2299F"/>
    <w:rsid w:val="00B25BF8"/>
    <w:rsid w:val="00C77034"/>
    <w:rsid w:val="00ED03D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831F"/>
  <w15:docId w15:val="{FA7D06D9-9CCF-4C23-A228-4823566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is-I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pPr>
      <w:spacing w:line="240" w:lineRule="auto"/>
    </w:pPr>
    <w:rPr>
      <w:color w:val="9E351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EE8C69"/>
        </w:tcBorders>
      </w:tcPr>
    </w:tblStylePr>
    <w:tblStylePr w:type="lastRow">
      <w:rPr>
        <w:b/>
      </w:rPr>
      <w:tblPr/>
      <w:tcPr>
        <w:tcBorders>
          <w:top w:val="single" w:sz="4" w:space="0" w:color="EE8C6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9D8CD"/>
      </w:tcPr>
    </w:tblStylePr>
    <w:tblStylePr w:type="band1Horz">
      <w:tblPr/>
      <w:tcPr>
        <w:shd w:val="clear" w:color="auto" w:fill="F9D8CD"/>
      </w:tcPr>
    </w:tblStylePr>
  </w:style>
  <w:style w:type="table" w:customStyle="1" w:styleId="a2">
    <w:basedOn w:val="TableNormal"/>
    <w:pPr>
      <w:spacing w:line="240" w:lineRule="auto"/>
    </w:pPr>
    <w:rPr>
      <w:color w:val="9E351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EE8C69"/>
        </w:tcBorders>
      </w:tcPr>
    </w:tblStylePr>
    <w:tblStylePr w:type="lastRow">
      <w:rPr>
        <w:b/>
      </w:rPr>
      <w:tblPr/>
      <w:tcPr>
        <w:tcBorders>
          <w:top w:val="single" w:sz="4" w:space="0" w:color="EE8C6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9D8CD"/>
      </w:tcPr>
    </w:tblStylePr>
    <w:tblStylePr w:type="band1Horz">
      <w:tblPr/>
      <w:tcPr>
        <w:shd w:val="clear" w:color="auto" w:fill="F9D8CD"/>
      </w:tcPr>
    </w:tblStyle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5">
    <w:basedOn w:val="TableNormal"/>
    <w:pPr>
      <w:spacing w:line="240" w:lineRule="auto"/>
    </w:pPr>
    <w:rPr>
      <w:color w:val="9E351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EE8C69"/>
        </w:tcBorders>
      </w:tcPr>
    </w:tblStylePr>
    <w:tblStylePr w:type="lastRow">
      <w:rPr>
        <w:b/>
      </w:rPr>
      <w:tblPr/>
      <w:tcPr>
        <w:tcBorders>
          <w:top w:val="single" w:sz="4" w:space="0" w:color="EE8C6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9D8CD"/>
      </w:tcPr>
    </w:tblStylePr>
    <w:tblStylePr w:type="band1Horz">
      <w:tblPr/>
      <w:tcPr>
        <w:shd w:val="clear" w:color="auto" w:fill="F9D8CD"/>
      </w:tcPr>
    </w:tblStylePr>
  </w:style>
  <w:style w:type="table" w:customStyle="1" w:styleId="a6">
    <w:basedOn w:val="TableNormal"/>
    <w:pPr>
      <w:spacing w:line="240" w:lineRule="auto"/>
    </w:pPr>
    <w:rPr>
      <w:color w:val="9E3511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EE8C69"/>
        </w:tcBorders>
      </w:tcPr>
    </w:tblStylePr>
    <w:tblStylePr w:type="lastRow">
      <w:rPr>
        <w:b/>
      </w:rPr>
      <w:tblPr/>
      <w:tcPr>
        <w:tcBorders>
          <w:top w:val="single" w:sz="4" w:space="0" w:color="EE8C6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9D8CD"/>
      </w:tcPr>
    </w:tblStylePr>
    <w:tblStylePr w:type="band1Horz">
      <w:tblPr/>
      <w:tcPr>
        <w:shd w:val="clear" w:color="auto" w:fill="F9D8CD"/>
      </w:tcPr>
    </w:tblStylePr>
  </w:style>
  <w:style w:type="character" w:styleId="Hyperlink">
    <w:name w:val="Hyperlink"/>
    <w:basedOn w:val="DefaultParagraphFont"/>
    <w:uiPriority w:val="99"/>
    <w:unhideWhenUsed/>
    <w:rsid w:val="00950E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E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l.handle.net/1946/1901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1RG4n98F5g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lj4ZSLnbTE&amp;list=RDoOjv1nMXCmw&amp;index=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p0-YP3lA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gSX30XOHm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Daníel Perez Eðvarðsson</dc:creator>
  <cp:lastModifiedBy>Daníel Perez Eðvarðsson</cp:lastModifiedBy>
  <cp:revision>2</cp:revision>
  <dcterms:created xsi:type="dcterms:W3CDTF">2024-09-09T15:46:00Z</dcterms:created>
  <dcterms:modified xsi:type="dcterms:W3CDTF">2024-09-09T15:46:00Z</dcterms:modified>
</cp:coreProperties>
</file>